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AB" w:rsidRDefault="00A675A3">
      <w:bookmarkStart w:id="0" w:name="_GoBack"/>
      <w:bookmarkEnd w:id="0"/>
      <w:r>
        <w:rPr>
          <w:noProof/>
          <w:lang w:eastAsia="en-GB"/>
        </w:rPr>
        <w:drawing>
          <wp:anchor distT="0" distB="0" distL="114300" distR="114300" simplePos="0" relativeHeight="251659264" behindDoc="0" locked="0" layoutInCell="1" allowOverlap="1" wp14:anchorId="68088301" wp14:editId="2996AA9C">
            <wp:simplePos x="0" y="0"/>
            <wp:positionH relativeFrom="column">
              <wp:posOffset>2000885</wp:posOffset>
            </wp:positionH>
            <wp:positionV relativeFrom="paragraph">
              <wp:posOffset>-318135</wp:posOffset>
            </wp:positionV>
            <wp:extent cx="1219478" cy="1054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19478" cy="1054340"/>
                    </a:xfrm>
                    <a:prstGeom prst="rect">
                      <a:avLst/>
                    </a:prstGeom>
                  </pic:spPr>
                </pic:pic>
              </a:graphicData>
            </a:graphic>
          </wp:anchor>
        </w:drawing>
      </w:r>
    </w:p>
    <w:p w:rsidR="006345AB" w:rsidRDefault="006345AB"/>
    <w:p w:rsidR="006345AB" w:rsidRDefault="00A675A3">
      <w:r>
        <w:rPr>
          <w:noProof/>
          <w:lang w:eastAsia="en-GB"/>
        </w:rPr>
        <mc:AlternateContent>
          <mc:Choice Requires="wps">
            <w:drawing>
              <wp:anchor distT="45720" distB="45720" distL="114300" distR="114300" simplePos="0" relativeHeight="251660288" behindDoc="0" locked="0" layoutInCell="1" allowOverlap="1" wp14:anchorId="0FBBCA63" wp14:editId="324FF422">
                <wp:simplePos x="0" y="0"/>
                <wp:positionH relativeFrom="margin">
                  <wp:align>left</wp:align>
                </wp:positionH>
                <wp:positionV relativeFrom="paragraph">
                  <wp:posOffset>271145</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AE786B" w:rsidRPr="003E0131" w:rsidRDefault="00AE786B"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2022 - 2023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CA63" id="_x0000_t202" coordsize="21600,21600" o:spt="202" path="m,l,21600r21600,l21600,xe">
                <v:stroke joinstyle="miter"/>
                <v:path gradientshapeok="t" o:connecttype="rect"/>
              </v:shapetype>
              <v:shape id="Text Box 2" o:spid="_x0000_s1026" type="#_x0000_t202" style="position:absolute;margin-left:0;margin-top:21.35pt;width:423.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ZfIg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" stroked="f">
                <v:textbox style="mso-fit-shape-to-text:t">
                  <w:txbxContent>
                    <w:p w:rsidR="00AE786B" w:rsidRPr="003E0131" w:rsidRDefault="00AE786B"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2022 - 2023</w:t>
                      </w:r>
                    </w:p>
                  </w:txbxContent>
                </v:textbox>
                <w10:wrap type="square" anchorx="margin"/>
              </v:shape>
            </w:pict>
          </mc:Fallback>
        </mc:AlternateContent>
      </w:r>
    </w:p>
    <w:p w:rsidR="00FD763F" w:rsidRDefault="00FD763F"/>
    <w:p w:rsidR="00FD763F" w:rsidRDefault="00FD763F"/>
    <w:p w:rsidR="00FD763F" w:rsidRDefault="00FD763F"/>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Pr="006345AB" w:rsidRDefault="006345AB" w:rsidP="006345AB">
            <w:pPr>
              <w:spacing w:before="240" w:after="240"/>
              <w:ind w:right="-4666"/>
              <w:rPr>
                <w:sz w:val="32"/>
                <w:szCs w:val="32"/>
              </w:rPr>
            </w:pPr>
            <w:r>
              <w:rPr>
                <w:sz w:val="32"/>
                <w:szCs w:val="32"/>
              </w:rPr>
              <w:t>Name of school</w:t>
            </w:r>
          </w:p>
        </w:tc>
      </w:tr>
      <w:tr w:rsidR="006345AB" w:rsidTr="006345AB">
        <w:tc>
          <w:tcPr>
            <w:tcW w:w="9498" w:type="dxa"/>
          </w:tcPr>
          <w:p w:rsidR="006345AB" w:rsidRDefault="00962DC8" w:rsidP="00694E0E">
            <w:pPr>
              <w:spacing w:before="240" w:after="240"/>
            </w:pPr>
            <w:r>
              <w:t>Rhu Primary School</w:t>
            </w:r>
          </w:p>
        </w:tc>
      </w:tr>
    </w:tbl>
    <w:p w:rsidR="006345AB" w:rsidRDefault="006345AB" w:rsidP="00610F03">
      <w:pPr>
        <w:spacing w:after="0"/>
      </w:pP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Default="006345AB" w:rsidP="006345AB">
            <w:pPr>
              <w:spacing w:before="240" w:after="240"/>
            </w:pPr>
            <w:r w:rsidRPr="006345AB">
              <w:rPr>
                <w:sz w:val="32"/>
                <w:szCs w:val="32"/>
              </w:rPr>
              <w:t>Conte</w:t>
            </w:r>
            <w:r>
              <w:rPr>
                <w:sz w:val="32"/>
                <w:szCs w:val="32"/>
              </w:rPr>
              <w:t>xt of the school</w:t>
            </w:r>
          </w:p>
        </w:tc>
      </w:tr>
      <w:tr w:rsidR="006345AB" w:rsidTr="006345AB">
        <w:tc>
          <w:tcPr>
            <w:tcW w:w="9498" w:type="dxa"/>
          </w:tcPr>
          <w:p w:rsidR="006345AB" w:rsidRDefault="006345AB" w:rsidP="006345AB">
            <w:pPr>
              <w:rPr>
                <w:i/>
                <w:sz w:val="20"/>
                <w:szCs w:val="20"/>
              </w:rPr>
            </w:pPr>
          </w:p>
          <w:p w:rsidR="006345AB" w:rsidRPr="006345AB" w:rsidRDefault="006345AB" w:rsidP="006345AB">
            <w:pPr>
              <w:rPr>
                <w:i/>
                <w:sz w:val="20"/>
                <w:szCs w:val="20"/>
              </w:rPr>
            </w:pPr>
            <w:r w:rsidRPr="006345AB">
              <w:rPr>
                <w:i/>
                <w:sz w:val="20"/>
                <w:szCs w:val="20"/>
              </w:rPr>
              <w:t xml:space="preserve">Including some or all of the following: </w:t>
            </w:r>
          </w:p>
          <w:p w:rsidR="006345AB" w:rsidRPr="006345AB" w:rsidRDefault="006345AB" w:rsidP="006345AB">
            <w:pPr>
              <w:pStyle w:val="ListParagraph"/>
              <w:numPr>
                <w:ilvl w:val="0"/>
                <w:numId w:val="1"/>
              </w:numPr>
              <w:rPr>
                <w:i/>
                <w:sz w:val="20"/>
                <w:szCs w:val="20"/>
              </w:rPr>
            </w:pPr>
            <w:r w:rsidRPr="006345AB">
              <w:rPr>
                <w:i/>
                <w:sz w:val="20"/>
                <w:szCs w:val="20"/>
              </w:rPr>
              <w:t>basic school details (roll, class composition etc.)</w:t>
            </w:r>
          </w:p>
          <w:p w:rsidR="006345AB" w:rsidRPr="006345AB" w:rsidRDefault="006345AB" w:rsidP="006345AB">
            <w:pPr>
              <w:pStyle w:val="ListParagraph"/>
              <w:numPr>
                <w:ilvl w:val="0"/>
                <w:numId w:val="1"/>
              </w:numPr>
              <w:rPr>
                <w:i/>
                <w:sz w:val="20"/>
                <w:szCs w:val="20"/>
              </w:rPr>
            </w:pPr>
            <w:r w:rsidRPr="006345AB">
              <w:rPr>
                <w:i/>
                <w:sz w:val="20"/>
                <w:szCs w:val="20"/>
              </w:rPr>
              <w:t>school vision, value and aims;</w:t>
            </w:r>
          </w:p>
          <w:p w:rsidR="006345AB" w:rsidRPr="006345AB" w:rsidRDefault="006345AB" w:rsidP="006345AB">
            <w:pPr>
              <w:pStyle w:val="ListParagraph"/>
              <w:numPr>
                <w:ilvl w:val="0"/>
                <w:numId w:val="1"/>
              </w:numPr>
              <w:rPr>
                <w:i/>
                <w:sz w:val="20"/>
                <w:szCs w:val="20"/>
              </w:rPr>
            </w:pPr>
            <w:r w:rsidRPr="006345AB">
              <w:rPr>
                <w:i/>
                <w:sz w:val="20"/>
                <w:szCs w:val="20"/>
              </w:rPr>
              <w:t>local contextual issues;</w:t>
            </w:r>
          </w:p>
          <w:p w:rsidR="006345AB" w:rsidRPr="006345AB" w:rsidRDefault="006345AB" w:rsidP="006345AB">
            <w:pPr>
              <w:pStyle w:val="ListParagraph"/>
              <w:numPr>
                <w:ilvl w:val="0"/>
                <w:numId w:val="1"/>
              </w:numPr>
            </w:pPr>
            <w:r w:rsidRPr="006345AB">
              <w:rPr>
                <w:i/>
                <w:sz w:val="20"/>
                <w:szCs w:val="20"/>
              </w:rPr>
              <w:t>factors affecting progress</w:t>
            </w:r>
            <w:r>
              <w:rPr>
                <w:i/>
                <w:sz w:val="20"/>
                <w:szCs w:val="20"/>
              </w:rPr>
              <w:t xml:space="preserve"> (e.g. staffing changes/issues).</w:t>
            </w:r>
          </w:p>
          <w:p w:rsidR="006345AB" w:rsidRDefault="006345AB"/>
        </w:tc>
      </w:tr>
      <w:tr w:rsidR="006345AB" w:rsidRPr="00545F4F" w:rsidTr="00545F4F">
        <w:trPr>
          <w:cantSplit/>
          <w:trHeight w:hRule="exact" w:val="5597"/>
        </w:trPr>
        <w:tc>
          <w:tcPr>
            <w:tcW w:w="9498" w:type="dxa"/>
          </w:tcPr>
          <w:p w:rsidR="00A10C93" w:rsidRPr="00545F4F" w:rsidRDefault="00A10C93" w:rsidP="00A10C9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Theme="minorHAnsi" w:hAnsiTheme="minorHAnsi" w:cstheme="minorHAnsi"/>
                <w:color w:val="374151"/>
                <w:sz w:val="18"/>
                <w:szCs w:val="18"/>
              </w:rPr>
            </w:pPr>
            <w:r w:rsidRPr="00545F4F">
              <w:rPr>
                <w:rFonts w:asciiTheme="minorHAnsi" w:hAnsiTheme="minorHAnsi" w:cstheme="minorHAnsi"/>
                <w:color w:val="374151"/>
                <w:sz w:val="18"/>
                <w:szCs w:val="18"/>
              </w:rPr>
              <w:t xml:space="preserve">Rhu Primary School is a non-denominational, co-educational institution situated in the heart of Rhu village. Constructed in 1966 as a replacement for the previous school, it accommodates students from Primary 1 to Primary 7 across seven classes within a single main building. The school hall serves multiple purposes such as physical education, dining, and hosting school events. With an approximate </w:t>
            </w:r>
            <w:r w:rsidR="00BC3BC9" w:rsidRPr="00545F4F">
              <w:rPr>
                <w:rFonts w:asciiTheme="minorHAnsi" w:hAnsiTheme="minorHAnsi" w:cstheme="minorHAnsi"/>
                <w:color w:val="374151"/>
                <w:sz w:val="18"/>
                <w:szCs w:val="18"/>
              </w:rPr>
              <w:t>enrolment</w:t>
            </w:r>
            <w:r w:rsidRPr="00545F4F">
              <w:rPr>
                <w:rFonts w:asciiTheme="minorHAnsi" w:hAnsiTheme="minorHAnsi" w:cstheme="minorHAnsi"/>
                <w:color w:val="374151"/>
                <w:sz w:val="18"/>
                <w:szCs w:val="18"/>
              </w:rPr>
              <w:t xml:space="preserve"> of 200 students and a high number of placing requests, Rhu Primary School is a sought-after educational institution, often operating at maximum class capacity with limited space available. Its associated secondary school is Hermitage Academy.</w:t>
            </w:r>
          </w:p>
          <w:p w:rsidR="00A10C93" w:rsidRPr="00545F4F" w:rsidRDefault="00A10C93" w:rsidP="00A10C9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sz w:val="18"/>
                <w:szCs w:val="18"/>
              </w:rPr>
            </w:pPr>
            <w:r w:rsidRPr="00545F4F">
              <w:rPr>
                <w:rFonts w:asciiTheme="minorHAnsi" w:hAnsiTheme="minorHAnsi" w:cstheme="minorHAnsi"/>
                <w:color w:val="374151"/>
                <w:sz w:val="18"/>
                <w:szCs w:val="18"/>
              </w:rPr>
              <w:t>The school is staffed by ten teachers, including the Head Teacher, Depute Head Teacher, and one Principal Teacher. Additional support is provided by a pupil suppor</w:t>
            </w:r>
            <w:r w:rsidR="00E67CAE">
              <w:rPr>
                <w:rFonts w:asciiTheme="minorHAnsi" w:hAnsiTheme="minorHAnsi" w:cstheme="minorHAnsi"/>
                <w:color w:val="374151"/>
                <w:sz w:val="18"/>
                <w:szCs w:val="18"/>
              </w:rPr>
              <w:t>t teacher for three days a week and</w:t>
            </w:r>
            <w:r w:rsidRPr="00545F4F">
              <w:rPr>
                <w:rFonts w:asciiTheme="minorHAnsi" w:hAnsiTheme="minorHAnsi" w:cstheme="minorHAnsi"/>
                <w:color w:val="374151"/>
                <w:sz w:val="18"/>
                <w:szCs w:val="18"/>
              </w:rPr>
              <w:t xml:space="preserve"> a support teacher funded </w:t>
            </w:r>
            <w:r w:rsidR="00BC3BC9" w:rsidRPr="00545F4F">
              <w:rPr>
                <w:rFonts w:asciiTheme="minorHAnsi" w:hAnsiTheme="minorHAnsi" w:cstheme="minorHAnsi"/>
                <w:color w:val="374151"/>
                <w:sz w:val="18"/>
                <w:szCs w:val="18"/>
              </w:rPr>
              <w:t>by the M.O.D for one day a week</w:t>
            </w:r>
            <w:r w:rsidR="00DA4F18">
              <w:rPr>
                <w:rFonts w:asciiTheme="minorHAnsi" w:hAnsiTheme="minorHAnsi" w:cstheme="minorHAnsi"/>
                <w:color w:val="374151"/>
                <w:sz w:val="18"/>
                <w:szCs w:val="18"/>
              </w:rPr>
              <w:t xml:space="preserve">.  </w:t>
            </w:r>
            <w:r w:rsidRPr="00545F4F">
              <w:rPr>
                <w:rFonts w:asciiTheme="minorHAnsi" w:hAnsiTheme="minorHAnsi" w:cstheme="minorHAnsi"/>
                <w:color w:val="374151"/>
                <w:sz w:val="18"/>
                <w:szCs w:val="18"/>
              </w:rPr>
              <w:t>The school benefits from a team of experienced additional support needs assistants, pupil support assistants, and classroom assistants.</w:t>
            </w:r>
          </w:p>
          <w:p w:rsidR="00A10C93" w:rsidRPr="00545F4F" w:rsidRDefault="00A10C93" w:rsidP="00A10C9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sz w:val="18"/>
                <w:szCs w:val="18"/>
              </w:rPr>
            </w:pPr>
            <w:r w:rsidRPr="00545F4F">
              <w:rPr>
                <w:rFonts w:asciiTheme="minorHAnsi" w:hAnsiTheme="minorHAnsi" w:cstheme="minorHAnsi"/>
                <w:color w:val="374151"/>
                <w:sz w:val="18"/>
                <w:szCs w:val="18"/>
              </w:rPr>
              <w:t>During the previous academic year, Rhu Primary School focused on enhancing its school grounds after gathering input from students, staff, and parents. The original tarmac playground has been transformed into a more diverse space, featuring two covered outdoor learning areas equipped with hangers for storing outdoor clothing, two mud kitchens, two large sandpits, a STEM and maker space with a wide variety of equipment and loose parts, a gravel pit, a summer house, and an imaginative islands area.</w:t>
            </w:r>
            <w:r w:rsidRPr="00545F4F">
              <w:rPr>
                <w:rFonts w:ascii="Segoe UI" w:hAnsi="Segoe UI" w:cs="Segoe UI"/>
                <w:color w:val="374151"/>
                <w:sz w:val="18"/>
                <w:szCs w:val="18"/>
              </w:rPr>
              <w:t xml:space="preserve"> These areas are utilized by students </w:t>
            </w:r>
            <w:r w:rsidRPr="00545F4F">
              <w:rPr>
                <w:rFonts w:asciiTheme="minorHAnsi" w:hAnsiTheme="minorHAnsi" w:cstheme="minorHAnsi"/>
                <w:color w:val="374151"/>
                <w:sz w:val="18"/>
                <w:szCs w:val="18"/>
              </w:rPr>
              <w:t>and staff during outdoor learning sessions and playtimes.</w:t>
            </w:r>
          </w:p>
          <w:p w:rsidR="00A10C93" w:rsidRPr="00545F4F" w:rsidRDefault="00A10C93" w:rsidP="00A10C9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z w:val="20"/>
                <w:szCs w:val="20"/>
              </w:rPr>
            </w:pPr>
            <w:r w:rsidRPr="00545F4F">
              <w:rPr>
                <w:rFonts w:asciiTheme="minorHAnsi" w:hAnsiTheme="minorHAnsi" w:cstheme="minorHAnsi"/>
                <w:color w:val="374151"/>
                <w:sz w:val="18"/>
                <w:szCs w:val="18"/>
              </w:rPr>
              <w:t xml:space="preserve">Rhu Primary School has recently achieved the Silver Accreditation for Rights Respecting Schools and has been </w:t>
            </w:r>
            <w:r w:rsidR="00545F4F" w:rsidRPr="00545F4F">
              <w:rPr>
                <w:rFonts w:asciiTheme="minorHAnsi" w:hAnsiTheme="minorHAnsi" w:cstheme="minorHAnsi"/>
                <w:color w:val="374151"/>
                <w:sz w:val="18"/>
                <w:szCs w:val="18"/>
              </w:rPr>
              <w:t>honoured</w:t>
            </w:r>
            <w:r w:rsidR="00E67CAE">
              <w:rPr>
                <w:rFonts w:asciiTheme="minorHAnsi" w:hAnsiTheme="minorHAnsi" w:cstheme="minorHAnsi"/>
                <w:color w:val="374151"/>
                <w:sz w:val="18"/>
                <w:szCs w:val="18"/>
              </w:rPr>
              <w:t xml:space="preserve"> with eight </w:t>
            </w:r>
            <w:r w:rsidR="00E67CAE" w:rsidRPr="00545F4F">
              <w:rPr>
                <w:rFonts w:asciiTheme="minorHAnsi" w:hAnsiTheme="minorHAnsi" w:cstheme="minorHAnsi"/>
                <w:color w:val="374151"/>
                <w:sz w:val="18"/>
                <w:szCs w:val="18"/>
              </w:rPr>
              <w:t>Eco</w:t>
            </w:r>
            <w:r w:rsidRPr="00545F4F">
              <w:rPr>
                <w:rFonts w:asciiTheme="minorHAnsi" w:hAnsiTheme="minorHAnsi" w:cstheme="minorHAnsi"/>
                <w:color w:val="374151"/>
                <w:sz w:val="18"/>
                <w:szCs w:val="18"/>
              </w:rPr>
              <w:t xml:space="preserve"> Green Flags. The school commenced work on revisiting its vision, values, and aims during the 2021-2022 academic session through the Ri</w:t>
            </w:r>
            <w:r w:rsidR="00E67CAE">
              <w:rPr>
                <w:rFonts w:asciiTheme="minorHAnsi" w:hAnsiTheme="minorHAnsi" w:cstheme="minorHAnsi"/>
                <w:color w:val="374151"/>
                <w:sz w:val="18"/>
                <w:szCs w:val="18"/>
              </w:rPr>
              <w:t xml:space="preserve">ghts Respecting Schools agenda and further embedded this in the </w:t>
            </w:r>
            <w:r w:rsidRPr="00545F4F">
              <w:rPr>
                <w:rFonts w:asciiTheme="minorHAnsi" w:hAnsiTheme="minorHAnsi" w:cstheme="minorHAnsi"/>
                <w:color w:val="374151"/>
                <w:sz w:val="18"/>
                <w:szCs w:val="18"/>
              </w:rPr>
              <w:t>2022-2023 session. The school's current focus is on attaining Gold Accreditation for Rights Respecting Schools</w:t>
            </w:r>
            <w:r w:rsidRPr="00545F4F">
              <w:rPr>
                <w:rFonts w:ascii="Segoe UI" w:hAnsi="Segoe UI" w:cs="Segoe UI"/>
                <w:color w:val="374151"/>
                <w:sz w:val="18"/>
                <w:szCs w:val="18"/>
              </w:rPr>
              <w:t xml:space="preserve">, </w:t>
            </w:r>
            <w:r w:rsidR="00E67CAE">
              <w:rPr>
                <w:rFonts w:ascii="Segoe UI" w:hAnsi="Segoe UI" w:cs="Segoe UI"/>
                <w:color w:val="374151"/>
                <w:sz w:val="18"/>
                <w:szCs w:val="18"/>
              </w:rPr>
              <w:t>beginning our 9</w:t>
            </w:r>
            <w:r w:rsidR="00E67CAE" w:rsidRPr="00E67CAE">
              <w:rPr>
                <w:rFonts w:ascii="Segoe UI" w:hAnsi="Segoe UI" w:cs="Segoe UI"/>
                <w:color w:val="374151"/>
                <w:sz w:val="18"/>
                <w:szCs w:val="18"/>
                <w:vertAlign w:val="superscript"/>
              </w:rPr>
              <w:t>th</w:t>
            </w:r>
            <w:r w:rsidR="00E67CAE">
              <w:rPr>
                <w:rFonts w:ascii="Segoe UI" w:hAnsi="Segoe UI" w:cs="Segoe UI"/>
                <w:color w:val="374151"/>
                <w:sz w:val="18"/>
                <w:szCs w:val="18"/>
              </w:rPr>
              <w:t xml:space="preserve"> </w:t>
            </w:r>
            <w:r w:rsidRPr="00545F4F">
              <w:rPr>
                <w:rFonts w:ascii="Segoe UI" w:hAnsi="Segoe UI" w:cs="Segoe UI"/>
                <w:color w:val="374151"/>
                <w:sz w:val="18"/>
                <w:szCs w:val="18"/>
              </w:rPr>
              <w:t xml:space="preserve">Green Flag, obtaining the Health Award (Active Schools), and embarking on the Reading Schools </w:t>
            </w:r>
            <w:r w:rsidRPr="00545F4F">
              <w:rPr>
                <w:rFonts w:asciiTheme="minorHAnsi" w:hAnsiTheme="minorHAnsi" w:cstheme="minorHAnsi"/>
                <w:color w:val="374151"/>
                <w:sz w:val="18"/>
                <w:szCs w:val="18"/>
              </w:rPr>
              <w:t>Accreditation journey.</w:t>
            </w:r>
          </w:p>
          <w:p w:rsidR="00A10C93" w:rsidRPr="00545F4F" w:rsidRDefault="00A10C93" w:rsidP="00A10C9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z w:val="20"/>
                <w:szCs w:val="20"/>
              </w:rPr>
            </w:pPr>
            <w:r w:rsidRPr="00545F4F">
              <w:rPr>
                <w:rFonts w:ascii="Segoe UI" w:hAnsi="Segoe UI" w:cs="Segoe UI"/>
                <w:color w:val="374151"/>
                <w:sz w:val="20"/>
                <w:szCs w:val="20"/>
              </w:rPr>
              <w:t>Despite its small size, Rhu Primary School fosters strong community links and has nurtured two current Olympians. The school's vision and values reflect a global outlook, and its activities receive support not only from parents but also from the wider village community. Rhu Primary School prides itself on maintaining a welcoming ethos, built on solid partnerships among students, staff, parents, and local community members</w:t>
            </w:r>
          </w:p>
          <w:p w:rsidR="006345AB" w:rsidRPr="00545F4F" w:rsidRDefault="006345AB" w:rsidP="008645B5">
            <w:pPr>
              <w:spacing w:before="120"/>
              <w:rPr>
                <w:sz w:val="20"/>
                <w:szCs w:val="20"/>
              </w:rPr>
            </w:pPr>
          </w:p>
        </w:tc>
      </w:tr>
    </w:tbl>
    <w:p w:rsidR="00FD763F" w:rsidRDefault="00FD763F" w:rsidP="00610F03">
      <w:pPr>
        <w:spacing w:after="0"/>
      </w:pPr>
    </w:p>
    <w:tbl>
      <w:tblPr>
        <w:tblStyle w:val="TableGrid"/>
        <w:tblW w:w="9498" w:type="dxa"/>
        <w:tblInd w:w="-147" w:type="dxa"/>
        <w:tblLook w:val="04A0" w:firstRow="1" w:lastRow="0" w:firstColumn="1" w:lastColumn="0" w:noHBand="0" w:noVBand="1"/>
      </w:tblPr>
      <w:tblGrid>
        <w:gridCol w:w="9498"/>
      </w:tblGrid>
      <w:tr w:rsidR="00694E0E" w:rsidTr="00B67650">
        <w:trPr>
          <w:cantSplit/>
        </w:trPr>
        <w:tc>
          <w:tcPr>
            <w:tcW w:w="9498" w:type="dxa"/>
            <w:shd w:val="clear" w:color="auto" w:fill="6ED8A0"/>
          </w:tcPr>
          <w:p w:rsidR="00694E0E" w:rsidRPr="00E67CAE" w:rsidRDefault="00FD763F" w:rsidP="00F92DAB">
            <w:pPr>
              <w:pStyle w:val="NormalWeb"/>
              <w:spacing w:before="240" w:beforeAutospacing="0" w:after="240" w:afterAutospacing="0"/>
              <w:rPr>
                <w:sz w:val="22"/>
                <w:szCs w:val="22"/>
              </w:rPr>
            </w:pPr>
            <w:r>
              <w:br w:type="page"/>
            </w:r>
            <w:r w:rsidRPr="00E67CAE">
              <w:rPr>
                <w:sz w:val="22"/>
                <w:szCs w:val="22"/>
              </w:rPr>
              <w:t xml:space="preserve">Review of SIP | </w:t>
            </w:r>
            <w:r w:rsidR="00694E0E" w:rsidRPr="00E67CAE">
              <w:rPr>
                <w:sz w:val="22"/>
                <w:szCs w:val="22"/>
              </w:rPr>
              <w:t>Priority 1</w:t>
            </w:r>
            <w:r w:rsidR="008645B5" w:rsidRPr="00E67CAE">
              <w:rPr>
                <w:sz w:val="22"/>
                <w:szCs w:val="22"/>
              </w:rPr>
              <w:t xml:space="preserve"> </w:t>
            </w:r>
            <w:r w:rsidR="00F92DAB" w:rsidRPr="00E67CAE">
              <w:rPr>
                <w:rFonts w:ascii="Calibri" w:hAnsi="Calibri" w:cs="Calibri"/>
                <w:color w:val="000000"/>
                <w:sz w:val="22"/>
                <w:szCs w:val="22"/>
              </w:rPr>
              <w:t> Raise numeracy attainment through mastery approaches to maths</w:t>
            </w:r>
          </w:p>
        </w:tc>
      </w:tr>
      <w:tr w:rsidR="00694E0E" w:rsidTr="00610F03">
        <w:trPr>
          <w:cantSplit/>
        </w:trPr>
        <w:tc>
          <w:tcPr>
            <w:tcW w:w="9498" w:type="dxa"/>
          </w:tcPr>
          <w:p w:rsidR="00694E0E" w:rsidRPr="00ED7241" w:rsidRDefault="00A23741" w:rsidP="00610F03">
            <w:pPr>
              <w:spacing w:before="120" w:after="120"/>
              <w:rPr>
                <w:b/>
              </w:rPr>
            </w:pPr>
            <w:r>
              <w:rPr>
                <w:b/>
              </w:rPr>
              <w:t>Progress and Impact:</w:t>
            </w:r>
          </w:p>
        </w:tc>
      </w:tr>
      <w:tr w:rsidR="00610F03" w:rsidTr="007E4B00">
        <w:trPr>
          <w:cantSplit/>
          <w:trHeight w:val="4470"/>
        </w:trPr>
        <w:tc>
          <w:tcPr>
            <w:tcW w:w="9498" w:type="dxa"/>
          </w:tcPr>
          <w:p w:rsidR="00A23741" w:rsidRPr="00A23741" w:rsidRDefault="00A23741" w:rsidP="00A23741">
            <w:pPr>
              <w:pStyle w:val="ListParagraph"/>
              <w:numPr>
                <w:ilvl w:val="0"/>
                <w:numId w:val="25"/>
              </w:numPr>
              <w:spacing w:before="120"/>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lastRenderedPageBreak/>
              <w:t xml:space="preserve">Our attainment data for P1/4/7 in session 21/22 was 95%.  26% above Argyll and Bute’s attainment and 17% above the national attainment data for numeracy. Keeping attainment high in different cohorts is challenging and to achieve high numeracy attainment again it remains a SIP priority with progress and impact detailed below. </w:t>
            </w:r>
            <w:r w:rsidR="006A676E">
              <w:rPr>
                <w:rFonts w:ascii="Calibri" w:eastAsia="Times New Roman" w:hAnsi="Calibri" w:cs="Calibri"/>
                <w:color w:val="000000"/>
                <w:lang w:eastAsia="en-GB"/>
              </w:rPr>
              <w:t xml:space="preserve">Pupils with trained mastery staff showed excellent attainment with more than 95% of pupils in six stages showing progress over time. </w:t>
            </w:r>
          </w:p>
          <w:p w:rsidR="00A23741" w:rsidRPr="00A23741" w:rsidRDefault="00A23741" w:rsidP="00A23741">
            <w:pPr>
              <w:pStyle w:val="ListParagraph"/>
              <w:spacing w:before="120"/>
              <w:rPr>
                <w:rFonts w:ascii="Times New Roman" w:eastAsia="Times New Roman" w:hAnsi="Times New Roman" w:cs="Times New Roman"/>
                <w:sz w:val="24"/>
                <w:szCs w:val="24"/>
                <w:lang w:eastAsia="en-GB"/>
              </w:rPr>
            </w:pPr>
          </w:p>
          <w:p w:rsidR="00F92DAB" w:rsidRPr="00A23741" w:rsidRDefault="00F92DAB" w:rsidP="00A23741">
            <w:pPr>
              <w:pStyle w:val="ListParagraph"/>
              <w:numPr>
                <w:ilvl w:val="0"/>
                <w:numId w:val="25"/>
              </w:numPr>
              <w:spacing w:before="120"/>
              <w:rPr>
                <w:rFonts w:ascii="Times New Roman" w:eastAsia="Times New Roman" w:hAnsi="Times New Roman" w:cs="Times New Roman"/>
                <w:sz w:val="24"/>
                <w:szCs w:val="24"/>
                <w:lang w:eastAsia="en-GB"/>
              </w:rPr>
            </w:pPr>
            <w:r w:rsidRPr="00A23741">
              <w:rPr>
                <w:rFonts w:ascii="Calibri" w:eastAsia="Times New Roman" w:hAnsi="Calibri" w:cs="Calibri"/>
                <w:color w:val="000000"/>
                <w:lang w:eastAsia="en-GB"/>
              </w:rPr>
              <w:t>Resources, last purchased for numeracy</w:t>
            </w:r>
            <w:r w:rsidR="00B971D4" w:rsidRPr="00A23741">
              <w:rPr>
                <w:rFonts w:ascii="Calibri" w:eastAsia="Times New Roman" w:hAnsi="Calibri" w:cs="Calibri"/>
                <w:color w:val="000000"/>
                <w:lang w:eastAsia="en-GB"/>
              </w:rPr>
              <w:t xml:space="preserve"> to enhance concrete, pictorial and abstract maths mastery approaches to teaching,</w:t>
            </w:r>
            <w:r w:rsidRPr="00A23741">
              <w:rPr>
                <w:rFonts w:ascii="Calibri" w:eastAsia="Times New Roman" w:hAnsi="Calibri" w:cs="Calibri"/>
                <w:color w:val="000000"/>
                <w:lang w:eastAsia="en-GB"/>
              </w:rPr>
              <w:t xml:space="preserve"> have worked well in class. </w:t>
            </w:r>
            <w:r w:rsidR="00A23741">
              <w:rPr>
                <w:rFonts w:ascii="Calibri" w:eastAsia="Times New Roman" w:hAnsi="Calibri" w:cs="Calibri"/>
                <w:color w:val="000000"/>
                <w:lang w:eastAsia="en-GB"/>
              </w:rPr>
              <w:t xml:space="preserve">Observed lessons show almost all teachers using these.  </w:t>
            </w:r>
            <w:r w:rsidRPr="00A23741">
              <w:rPr>
                <w:rFonts w:ascii="Calibri" w:eastAsia="Times New Roman" w:hAnsi="Calibri" w:cs="Calibri"/>
                <w:color w:val="000000"/>
                <w:lang w:eastAsia="en-GB"/>
              </w:rPr>
              <w:t>We will now look at reviewing resources for</w:t>
            </w:r>
            <w:r w:rsidR="007330C5" w:rsidRPr="00A23741">
              <w:rPr>
                <w:rFonts w:ascii="Calibri" w:eastAsia="Times New Roman" w:hAnsi="Calibri" w:cs="Calibri"/>
                <w:color w:val="000000"/>
                <w:lang w:eastAsia="en-GB"/>
              </w:rPr>
              <w:t> practical</w:t>
            </w:r>
            <w:r w:rsidR="00A23741">
              <w:rPr>
                <w:rFonts w:ascii="Calibri" w:eastAsia="Times New Roman" w:hAnsi="Calibri" w:cs="Calibri"/>
                <w:color w:val="000000"/>
                <w:lang w:eastAsia="en-GB"/>
              </w:rPr>
              <w:t xml:space="preserve"> maths topics, e.g. measurement to ensure impact across all maths topics. </w:t>
            </w:r>
            <w:r w:rsidRPr="00A23741">
              <w:rPr>
                <w:rFonts w:ascii="Calibri" w:eastAsia="Times New Roman" w:hAnsi="Calibri" w:cs="Calibri"/>
                <w:color w:val="000000"/>
                <w:lang w:eastAsia="en-GB"/>
              </w:rPr>
              <w:t> </w:t>
            </w:r>
          </w:p>
          <w:p w:rsidR="00F92DAB" w:rsidRPr="00F92DAB" w:rsidRDefault="00F92DAB" w:rsidP="00B971D4">
            <w:pPr>
              <w:rPr>
                <w:rFonts w:ascii="Times New Roman" w:eastAsia="Times New Roman" w:hAnsi="Times New Roman" w:cs="Times New Roman"/>
                <w:sz w:val="24"/>
                <w:szCs w:val="24"/>
                <w:lang w:eastAsia="en-GB"/>
              </w:rPr>
            </w:pPr>
          </w:p>
          <w:p w:rsidR="00F92DAB" w:rsidRPr="00B971D4" w:rsidRDefault="00FC3B25" w:rsidP="00B971D4">
            <w:pPr>
              <w:pStyle w:val="ListParagraph"/>
              <w:numPr>
                <w:ilvl w:val="0"/>
                <w:numId w:val="24"/>
              </w:numPr>
              <w:spacing w:before="120"/>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The </w:t>
            </w:r>
            <w:r w:rsidR="00F92DAB" w:rsidRPr="00B971D4">
              <w:rPr>
                <w:rFonts w:ascii="Calibri" w:eastAsia="Times New Roman" w:hAnsi="Calibri" w:cs="Calibri"/>
                <w:color w:val="000000"/>
                <w:lang w:eastAsia="en-GB"/>
              </w:rPr>
              <w:t>Argyll and Bute Numeracy and Maths Progression Framework appears to fit more naturally with Maths Mastery and we are referring to these as we progress</w:t>
            </w:r>
            <w:r w:rsidR="00A23741">
              <w:rPr>
                <w:rFonts w:ascii="Calibri" w:eastAsia="Times New Roman" w:hAnsi="Calibri" w:cs="Calibri"/>
                <w:color w:val="000000"/>
                <w:lang w:eastAsia="en-GB"/>
              </w:rPr>
              <w:t xml:space="preserve"> with our teaching and learning</w:t>
            </w:r>
            <w:r w:rsidR="0000028B">
              <w:rPr>
                <w:rFonts w:ascii="Calibri" w:eastAsia="Times New Roman" w:hAnsi="Calibri" w:cs="Calibri"/>
                <w:color w:val="000000"/>
                <w:lang w:eastAsia="en-GB"/>
              </w:rPr>
              <w:t xml:space="preserve"> and for one of our key equity groups, forces transitional pupils to ensure numeracy and maths progression and provision. </w:t>
            </w:r>
          </w:p>
          <w:p w:rsidR="00F92DAB" w:rsidRPr="00F92DAB" w:rsidRDefault="00F92DAB" w:rsidP="00B971D4">
            <w:pPr>
              <w:rPr>
                <w:rFonts w:ascii="Times New Roman" w:eastAsia="Times New Roman" w:hAnsi="Times New Roman" w:cs="Times New Roman"/>
                <w:sz w:val="24"/>
                <w:szCs w:val="24"/>
                <w:lang w:eastAsia="en-GB"/>
              </w:rPr>
            </w:pPr>
          </w:p>
          <w:p w:rsidR="00F92DAB" w:rsidRPr="00B971D4" w:rsidRDefault="00F92DAB" w:rsidP="00B971D4">
            <w:pPr>
              <w:pStyle w:val="ListParagraph"/>
              <w:numPr>
                <w:ilvl w:val="0"/>
                <w:numId w:val="24"/>
              </w:numPr>
              <w:spacing w:before="120"/>
              <w:rPr>
                <w:rFonts w:ascii="Times New Roman" w:eastAsia="Times New Roman" w:hAnsi="Times New Roman" w:cs="Times New Roman"/>
                <w:sz w:val="24"/>
                <w:szCs w:val="24"/>
                <w:lang w:eastAsia="en-GB"/>
              </w:rPr>
            </w:pPr>
            <w:r w:rsidRPr="00B971D4">
              <w:rPr>
                <w:rFonts w:ascii="Calibri" w:eastAsia="Times New Roman" w:hAnsi="Calibri" w:cs="Calibri"/>
                <w:color w:val="000000"/>
                <w:lang w:eastAsia="en-GB"/>
              </w:rPr>
              <w:t>There are copies on GLOW of Scottish CfE Mapping and Benchmarking Document in shared drive to cross reference lessons taught in MNP and Scottish benchmarks. </w:t>
            </w:r>
          </w:p>
          <w:p w:rsidR="00B971D4" w:rsidRDefault="00B971D4" w:rsidP="00B971D4">
            <w:pPr>
              <w:pStyle w:val="ListParagraph"/>
              <w:spacing w:before="120"/>
              <w:rPr>
                <w:rFonts w:ascii="Calibri" w:eastAsia="Times New Roman" w:hAnsi="Calibri" w:cs="Calibri"/>
                <w:color w:val="000000"/>
                <w:lang w:eastAsia="en-GB"/>
              </w:rPr>
            </w:pPr>
          </w:p>
          <w:p w:rsidR="00F92DAB" w:rsidRDefault="00F92DAB" w:rsidP="00B971D4">
            <w:pPr>
              <w:pStyle w:val="ListParagraph"/>
              <w:spacing w:before="120"/>
              <w:rPr>
                <w:rFonts w:ascii="Calibri" w:eastAsia="Times New Roman" w:hAnsi="Calibri" w:cs="Calibri"/>
                <w:color w:val="1F4E79" w:themeColor="accent1" w:themeShade="80"/>
                <w:lang w:eastAsia="en-GB"/>
              </w:rPr>
            </w:pPr>
            <w:r w:rsidRPr="00B971D4">
              <w:rPr>
                <w:rFonts w:ascii="Calibri" w:eastAsia="Times New Roman" w:hAnsi="Calibri" w:cs="Calibri"/>
                <w:color w:val="1F4E79" w:themeColor="accent1" w:themeShade="80"/>
                <w:lang w:eastAsia="en-GB"/>
              </w:rPr>
              <w:t>Rhu Primary 2 &gt; F Plans 22-23 &gt; MNP &gt; Mapping, etc. </w:t>
            </w:r>
          </w:p>
          <w:p w:rsidR="00B971D4" w:rsidRPr="00B971D4" w:rsidRDefault="00B971D4" w:rsidP="00B971D4">
            <w:pPr>
              <w:pStyle w:val="ListParagraph"/>
              <w:spacing w:before="120"/>
              <w:rPr>
                <w:rFonts w:ascii="Times New Roman" w:eastAsia="Times New Roman" w:hAnsi="Times New Roman" w:cs="Times New Roman"/>
                <w:sz w:val="24"/>
                <w:szCs w:val="24"/>
                <w:lang w:eastAsia="en-GB"/>
              </w:rPr>
            </w:pPr>
          </w:p>
          <w:p w:rsidR="00F92DAB" w:rsidRPr="00B971D4" w:rsidRDefault="00F92DAB" w:rsidP="00B971D4">
            <w:pPr>
              <w:pStyle w:val="ListParagraph"/>
              <w:numPr>
                <w:ilvl w:val="0"/>
                <w:numId w:val="24"/>
              </w:numPr>
              <w:spacing w:before="120"/>
              <w:rPr>
                <w:rFonts w:ascii="Times New Roman" w:eastAsia="Times New Roman" w:hAnsi="Times New Roman" w:cs="Times New Roman"/>
                <w:sz w:val="24"/>
                <w:szCs w:val="24"/>
                <w:lang w:eastAsia="en-GB"/>
              </w:rPr>
            </w:pPr>
            <w:r w:rsidRPr="00B971D4">
              <w:rPr>
                <w:rFonts w:ascii="Calibri" w:eastAsia="Times New Roman" w:hAnsi="Calibri" w:cs="Calibri"/>
                <w:color w:val="000000"/>
                <w:lang w:eastAsia="en-GB"/>
              </w:rPr>
              <w:t xml:space="preserve">We feel this </w:t>
            </w:r>
            <w:r w:rsidR="00A23741">
              <w:rPr>
                <w:rFonts w:ascii="Calibri" w:eastAsia="Times New Roman" w:hAnsi="Calibri" w:cs="Calibri"/>
                <w:color w:val="000000"/>
                <w:lang w:eastAsia="en-GB"/>
              </w:rPr>
              <w:t xml:space="preserve">reassures </w:t>
            </w:r>
            <w:r w:rsidRPr="00B971D4">
              <w:rPr>
                <w:rFonts w:ascii="Calibri" w:eastAsia="Times New Roman" w:hAnsi="Calibri" w:cs="Calibri"/>
                <w:color w:val="000000"/>
                <w:lang w:eastAsia="en-GB"/>
              </w:rPr>
              <w:t>staff that all benchmarks are being addressed through Maths Mastery in MNP. Staff can still continue to access the Rhu Maths Planners as a resource for extra information. </w:t>
            </w:r>
          </w:p>
          <w:p w:rsidR="00F92DAB" w:rsidRPr="00F92DAB" w:rsidRDefault="00F92DAB" w:rsidP="00B971D4">
            <w:pPr>
              <w:rPr>
                <w:rFonts w:ascii="Times New Roman" w:eastAsia="Times New Roman" w:hAnsi="Times New Roman" w:cs="Times New Roman"/>
                <w:sz w:val="24"/>
                <w:szCs w:val="24"/>
                <w:lang w:eastAsia="en-GB"/>
              </w:rPr>
            </w:pPr>
          </w:p>
          <w:p w:rsidR="00F92DAB" w:rsidRPr="00B971D4" w:rsidRDefault="00F92DAB" w:rsidP="00B971D4">
            <w:pPr>
              <w:pStyle w:val="ListParagraph"/>
              <w:numPr>
                <w:ilvl w:val="0"/>
                <w:numId w:val="24"/>
              </w:numPr>
              <w:spacing w:before="120"/>
              <w:rPr>
                <w:rFonts w:ascii="Times New Roman" w:eastAsia="Times New Roman" w:hAnsi="Times New Roman" w:cs="Times New Roman"/>
                <w:sz w:val="24"/>
                <w:szCs w:val="24"/>
                <w:lang w:eastAsia="en-GB"/>
              </w:rPr>
            </w:pPr>
            <w:r w:rsidRPr="00B971D4">
              <w:rPr>
                <w:rFonts w:ascii="Calibri" w:eastAsia="Times New Roman" w:hAnsi="Calibri" w:cs="Calibri"/>
                <w:color w:val="000000"/>
                <w:lang w:eastAsia="en-GB"/>
              </w:rPr>
              <w:t>Teachers are using the textbook digitally on the smartboard. </w:t>
            </w:r>
          </w:p>
          <w:p w:rsidR="00F92DAB" w:rsidRPr="00F92DAB" w:rsidRDefault="00F92DAB" w:rsidP="00B971D4">
            <w:pPr>
              <w:rPr>
                <w:rFonts w:ascii="Times New Roman" w:eastAsia="Times New Roman" w:hAnsi="Times New Roman" w:cs="Times New Roman"/>
                <w:sz w:val="24"/>
                <w:szCs w:val="24"/>
                <w:lang w:eastAsia="en-GB"/>
              </w:rPr>
            </w:pPr>
          </w:p>
          <w:p w:rsidR="00F92DAB" w:rsidRPr="00B971D4" w:rsidRDefault="00F92DAB" w:rsidP="00B971D4">
            <w:pPr>
              <w:pStyle w:val="ListParagraph"/>
              <w:numPr>
                <w:ilvl w:val="0"/>
                <w:numId w:val="24"/>
              </w:numPr>
              <w:spacing w:before="120"/>
              <w:rPr>
                <w:rFonts w:ascii="Times New Roman" w:eastAsia="Times New Roman" w:hAnsi="Times New Roman" w:cs="Times New Roman"/>
                <w:sz w:val="24"/>
                <w:szCs w:val="24"/>
                <w:lang w:eastAsia="en-GB"/>
              </w:rPr>
            </w:pPr>
            <w:r w:rsidRPr="00B971D4">
              <w:rPr>
                <w:rFonts w:ascii="Calibri" w:eastAsia="Times New Roman" w:hAnsi="Calibri" w:cs="Calibri"/>
                <w:color w:val="000000"/>
                <w:lang w:eastAsia="en-GB"/>
              </w:rPr>
              <w:t>We felt it was important to introduce,</w:t>
            </w:r>
            <w:r w:rsidR="007330C5" w:rsidRPr="00B971D4">
              <w:rPr>
                <w:rFonts w:ascii="Calibri" w:eastAsia="Times New Roman" w:hAnsi="Calibri" w:cs="Calibri"/>
                <w:color w:val="000000"/>
                <w:lang w:eastAsia="en-GB"/>
              </w:rPr>
              <w:t> use</w:t>
            </w:r>
            <w:r w:rsidRPr="00B971D4">
              <w:rPr>
                <w:rFonts w:ascii="Calibri" w:eastAsia="Times New Roman" w:hAnsi="Calibri" w:cs="Calibri"/>
                <w:color w:val="000000"/>
                <w:lang w:eastAsia="en-GB"/>
              </w:rPr>
              <w:t xml:space="preserve"> and reinforce the language MNP programme and this</w:t>
            </w:r>
            <w:r w:rsidR="007330C5" w:rsidRPr="00B971D4">
              <w:rPr>
                <w:rFonts w:ascii="Calibri" w:eastAsia="Times New Roman" w:hAnsi="Calibri" w:cs="Calibri"/>
                <w:color w:val="000000"/>
                <w:lang w:eastAsia="en-GB"/>
              </w:rPr>
              <w:t> should</w:t>
            </w:r>
            <w:r w:rsidRPr="00B971D4">
              <w:rPr>
                <w:rFonts w:ascii="Calibri" w:eastAsia="Times New Roman" w:hAnsi="Calibri" w:cs="Calibri"/>
                <w:color w:val="000000"/>
                <w:lang w:eastAsia="en-GB"/>
              </w:rPr>
              <w:t xml:space="preserve"> start in Term 4 in P1 and continue in each year group. </w:t>
            </w:r>
          </w:p>
          <w:p w:rsidR="00F92DAB" w:rsidRPr="00F92DAB" w:rsidRDefault="00F92DAB" w:rsidP="00B971D4">
            <w:pPr>
              <w:rPr>
                <w:rFonts w:ascii="Times New Roman" w:eastAsia="Times New Roman" w:hAnsi="Times New Roman" w:cs="Times New Roman"/>
                <w:sz w:val="24"/>
                <w:szCs w:val="24"/>
                <w:lang w:eastAsia="en-GB"/>
              </w:rPr>
            </w:pPr>
          </w:p>
          <w:p w:rsidR="00F92DAB" w:rsidRPr="00B971D4" w:rsidRDefault="00F92DAB" w:rsidP="00B971D4">
            <w:pPr>
              <w:pStyle w:val="ListParagraph"/>
              <w:numPr>
                <w:ilvl w:val="0"/>
                <w:numId w:val="24"/>
              </w:numPr>
              <w:spacing w:before="120"/>
              <w:rPr>
                <w:rFonts w:ascii="Times New Roman" w:eastAsia="Times New Roman" w:hAnsi="Times New Roman" w:cs="Times New Roman"/>
                <w:sz w:val="24"/>
                <w:szCs w:val="24"/>
                <w:lang w:eastAsia="en-GB"/>
              </w:rPr>
            </w:pPr>
            <w:r w:rsidRPr="00B971D4">
              <w:rPr>
                <w:rFonts w:ascii="Calibri" w:eastAsia="Times New Roman" w:hAnsi="Calibri" w:cs="Calibri"/>
                <w:color w:val="000000"/>
                <w:lang w:eastAsia="en-GB"/>
              </w:rPr>
              <w:t>Videos to parents showing aspects of Maths Mastery were sent to parents and the school community to highlight the approach to maths teaching at Rhu. </w:t>
            </w:r>
            <w:r w:rsidR="00A23741">
              <w:rPr>
                <w:rFonts w:ascii="Calibri" w:eastAsia="Times New Roman" w:hAnsi="Calibri" w:cs="Calibri"/>
                <w:color w:val="000000"/>
                <w:lang w:eastAsia="en-GB"/>
              </w:rPr>
              <w:t xml:space="preserve">Parent have commented that they bar model, use counters and pupils have better recall of number facts through the master teaching of associated number facts. </w:t>
            </w:r>
          </w:p>
          <w:p w:rsidR="00F92DAB" w:rsidRPr="00F92DAB" w:rsidRDefault="00F92DAB" w:rsidP="00B971D4">
            <w:pPr>
              <w:rPr>
                <w:rFonts w:ascii="Times New Roman" w:eastAsia="Times New Roman" w:hAnsi="Times New Roman" w:cs="Times New Roman"/>
                <w:sz w:val="24"/>
                <w:szCs w:val="24"/>
                <w:lang w:eastAsia="en-GB"/>
              </w:rPr>
            </w:pPr>
          </w:p>
          <w:p w:rsidR="00F92DAB" w:rsidRPr="00B971D4" w:rsidRDefault="00F92DAB" w:rsidP="00B971D4">
            <w:pPr>
              <w:pStyle w:val="ListParagraph"/>
              <w:numPr>
                <w:ilvl w:val="0"/>
                <w:numId w:val="24"/>
              </w:numPr>
              <w:spacing w:before="120"/>
              <w:rPr>
                <w:rFonts w:ascii="Calibri" w:eastAsia="Times New Roman" w:hAnsi="Calibri" w:cs="Calibri"/>
                <w:color w:val="000000"/>
                <w:lang w:eastAsia="en-GB"/>
              </w:rPr>
            </w:pPr>
            <w:r w:rsidRPr="00B971D4">
              <w:rPr>
                <w:rFonts w:ascii="Calibri" w:eastAsia="Times New Roman" w:hAnsi="Calibri" w:cs="Calibri"/>
                <w:color w:val="000000"/>
                <w:lang w:eastAsia="en-GB"/>
              </w:rPr>
              <w:t>All staff using MNP now have their own account.</w:t>
            </w:r>
          </w:p>
          <w:p w:rsidR="00B971D4" w:rsidRPr="00B971D4" w:rsidRDefault="00B971D4" w:rsidP="00B971D4">
            <w:pPr>
              <w:spacing w:before="120"/>
              <w:rPr>
                <w:rFonts w:ascii="Times New Roman" w:eastAsia="Times New Roman" w:hAnsi="Times New Roman" w:cs="Times New Roman"/>
                <w:sz w:val="24"/>
                <w:szCs w:val="24"/>
                <w:lang w:eastAsia="en-GB"/>
              </w:rPr>
            </w:pPr>
          </w:p>
          <w:p w:rsidR="00F92DAB" w:rsidRPr="00B971D4" w:rsidRDefault="00F92DAB" w:rsidP="00B971D4">
            <w:pPr>
              <w:pStyle w:val="ListParagraph"/>
              <w:numPr>
                <w:ilvl w:val="0"/>
                <w:numId w:val="24"/>
              </w:numPr>
              <w:spacing w:before="120"/>
              <w:rPr>
                <w:rFonts w:ascii="Times New Roman" w:eastAsia="Times New Roman" w:hAnsi="Times New Roman" w:cs="Times New Roman"/>
                <w:sz w:val="24"/>
                <w:szCs w:val="24"/>
                <w:lang w:eastAsia="en-GB"/>
              </w:rPr>
            </w:pPr>
            <w:r w:rsidRPr="00B971D4">
              <w:rPr>
                <w:rFonts w:ascii="Calibri" w:eastAsia="Times New Roman" w:hAnsi="Calibri" w:cs="Calibri"/>
                <w:color w:val="000000"/>
                <w:lang w:eastAsia="en-GB"/>
              </w:rPr>
              <w:t>Staff have been using the Sumdog diagnostic assessments as part of their assessment tools and</w:t>
            </w:r>
            <w:r w:rsidR="007330C5" w:rsidRPr="00B971D4">
              <w:rPr>
                <w:rFonts w:ascii="Calibri" w:eastAsia="Times New Roman" w:hAnsi="Calibri" w:cs="Calibri"/>
                <w:color w:val="000000"/>
                <w:lang w:eastAsia="en-GB"/>
              </w:rPr>
              <w:t> evidence</w:t>
            </w:r>
            <w:r w:rsidRPr="00B971D4">
              <w:rPr>
                <w:rFonts w:ascii="Calibri" w:eastAsia="Times New Roman" w:hAnsi="Calibri" w:cs="Calibri"/>
                <w:color w:val="000000"/>
                <w:lang w:eastAsia="en-GB"/>
              </w:rPr>
              <w:t xml:space="preserve"> gathering.</w:t>
            </w:r>
          </w:p>
          <w:p w:rsidR="00F92DAB" w:rsidRPr="00B971D4" w:rsidRDefault="00F92DAB" w:rsidP="00B971D4">
            <w:pPr>
              <w:pStyle w:val="ListParagraph"/>
              <w:rPr>
                <w:rFonts w:ascii="Times New Roman" w:eastAsia="Times New Roman" w:hAnsi="Times New Roman" w:cs="Times New Roman"/>
                <w:sz w:val="24"/>
                <w:szCs w:val="24"/>
                <w:lang w:eastAsia="en-GB"/>
              </w:rPr>
            </w:pPr>
          </w:p>
          <w:p w:rsidR="00F92DAB" w:rsidRPr="00B971D4" w:rsidRDefault="00F92DAB" w:rsidP="00B971D4">
            <w:pPr>
              <w:pStyle w:val="ListParagraph"/>
              <w:numPr>
                <w:ilvl w:val="0"/>
                <w:numId w:val="24"/>
              </w:numPr>
              <w:spacing w:before="120"/>
              <w:textAlignment w:val="baseline"/>
              <w:rPr>
                <w:rFonts w:ascii="Calibri" w:eastAsia="Times New Roman" w:hAnsi="Calibri" w:cs="Calibri"/>
                <w:color w:val="000000"/>
                <w:lang w:eastAsia="en-GB"/>
              </w:rPr>
            </w:pPr>
            <w:r w:rsidRPr="00B971D4">
              <w:rPr>
                <w:rFonts w:ascii="Calibri" w:eastAsia="Times New Roman" w:hAnsi="Calibri" w:cs="Calibri"/>
                <w:color w:val="000000"/>
                <w:lang w:eastAsia="en-GB"/>
              </w:rPr>
              <w:t xml:space="preserve">P1 have been linking their numeracy to their weekly texts and play making it relevant and putting concepts into a real life context. </w:t>
            </w:r>
            <w:r w:rsidRPr="00B971D4">
              <w:rPr>
                <w:rFonts w:ascii="Calibri" w:eastAsia="Times New Roman" w:hAnsi="Calibri" w:cs="Calibri"/>
                <w:b/>
                <w:bCs/>
                <w:color w:val="000000"/>
                <w:lang w:eastAsia="en-GB"/>
              </w:rPr>
              <w:t>(See P1 play journal photo evidence - ask AL/DC/NM)</w:t>
            </w:r>
          </w:p>
          <w:p w:rsidR="00F92DAB" w:rsidRPr="00B971D4" w:rsidRDefault="00F92DAB" w:rsidP="00B971D4">
            <w:pPr>
              <w:pStyle w:val="ListParagraph"/>
              <w:rPr>
                <w:rFonts w:ascii="Times New Roman" w:eastAsia="Times New Roman" w:hAnsi="Times New Roman" w:cs="Times New Roman"/>
                <w:sz w:val="24"/>
                <w:szCs w:val="24"/>
                <w:lang w:eastAsia="en-GB"/>
              </w:rPr>
            </w:pPr>
          </w:p>
          <w:p w:rsidR="00F92DAB" w:rsidRPr="00B971D4" w:rsidRDefault="00F92DAB" w:rsidP="00B971D4">
            <w:pPr>
              <w:pStyle w:val="ListParagraph"/>
              <w:numPr>
                <w:ilvl w:val="0"/>
                <w:numId w:val="24"/>
              </w:numPr>
              <w:spacing w:before="120"/>
              <w:textAlignment w:val="baseline"/>
              <w:rPr>
                <w:rFonts w:ascii="Calibri" w:eastAsia="Times New Roman" w:hAnsi="Calibri" w:cs="Calibri"/>
                <w:color w:val="000000"/>
                <w:lang w:eastAsia="en-GB"/>
              </w:rPr>
            </w:pPr>
            <w:r w:rsidRPr="00B971D4">
              <w:rPr>
                <w:rFonts w:ascii="Calibri" w:eastAsia="Times New Roman" w:hAnsi="Calibri" w:cs="Calibri"/>
                <w:color w:val="000000"/>
                <w:lang w:eastAsia="en-GB"/>
              </w:rPr>
              <w:t>Using stories in P1 to support unde</w:t>
            </w:r>
            <w:r w:rsidR="00A23741">
              <w:rPr>
                <w:rFonts w:ascii="Calibri" w:eastAsia="Times New Roman" w:hAnsi="Calibri" w:cs="Calibri"/>
                <w:color w:val="000000"/>
                <w:lang w:eastAsia="en-GB"/>
              </w:rPr>
              <w:t xml:space="preserve">rstanding of numeracy concepts for relevance and run and to fit with the principles of curriculum design to improve </w:t>
            </w:r>
            <w:r w:rsidR="00DA4F18">
              <w:rPr>
                <w:rFonts w:ascii="Calibri" w:eastAsia="Times New Roman" w:hAnsi="Calibri" w:cs="Calibri"/>
                <w:color w:val="000000"/>
                <w:lang w:eastAsia="en-GB"/>
              </w:rPr>
              <w:t>learners’</w:t>
            </w:r>
            <w:r w:rsidR="00A23741">
              <w:rPr>
                <w:rFonts w:ascii="Calibri" w:eastAsia="Times New Roman" w:hAnsi="Calibri" w:cs="Calibri"/>
                <w:color w:val="000000"/>
                <w:lang w:eastAsia="en-GB"/>
              </w:rPr>
              <w:t xml:space="preserve"> experiences and understanding. </w:t>
            </w:r>
            <w:r w:rsidRPr="00B971D4">
              <w:rPr>
                <w:rFonts w:ascii="Times New Roman" w:eastAsia="Times New Roman" w:hAnsi="Times New Roman" w:cs="Times New Roman"/>
                <w:sz w:val="24"/>
                <w:szCs w:val="24"/>
                <w:lang w:eastAsia="en-GB"/>
              </w:rPr>
              <w:br/>
            </w:r>
          </w:p>
          <w:p w:rsidR="00F92DAB" w:rsidRDefault="00F92DAB" w:rsidP="00B971D4">
            <w:pPr>
              <w:pStyle w:val="ListParagraph"/>
              <w:numPr>
                <w:ilvl w:val="0"/>
                <w:numId w:val="24"/>
              </w:numPr>
              <w:spacing w:before="120"/>
              <w:textAlignment w:val="baseline"/>
              <w:rPr>
                <w:rFonts w:ascii="Calibri" w:eastAsia="Times New Roman" w:hAnsi="Calibri" w:cs="Calibri"/>
                <w:color w:val="000000"/>
                <w:lang w:eastAsia="en-GB"/>
              </w:rPr>
            </w:pPr>
            <w:r w:rsidRPr="00B971D4">
              <w:rPr>
                <w:rFonts w:ascii="Calibri" w:eastAsia="Times New Roman" w:hAnsi="Calibri" w:cs="Calibri"/>
                <w:color w:val="000000"/>
                <w:lang w:eastAsia="en-GB"/>
              </w:rPr>
              <w:t>Maths Bot resource has been a supportive resource for P7. Using numeracy puzzles for a soft start in the mornings. </w:t>
            </w:r>
          </w:p>
          <w:p w:rsidR="00B971D4" w:rsidRPr="00B971D4" w:rsidRDefault="00B971D4" w:rsidP="00B971D4">
            <w:pPr>
              <w:pStyle w:val="ListParagraph"/>
              <w:spacing w:before="120"/>
              <w:textAlignment w:val="baseline"/>
              <w:rPr>
                <w:rFonts w:ascii="Calibri" w:eastAsia="Times New Roman" w:hAnsi="Calibri" w:cs="Calibri"/>
                <w:color w:val="000000"/>
                <w:lang w:eastAsia="en-GB"/>
              </w:rPr>
            </w:pPr>
          </w:p>
          <w:p w:rsidR="003638D1" w:rsidRDefault="00B971D4" w:rsidP="00B971D4">
            <w:pPr>
              <w:pStyle w:val="ListParagraph"/>
              <w:numPr>
                <w:ilvl w:val="0"/>
                <w:numId w:val="24"/>
              </w:numPr>
              <w:spacing w:before="120"/>
            </w:pPr>
            <w:r>
              <w:t>Mastery approaches are evident in almost all lessons. In term 4 observations 89% of maths lessons were mastery focused and allowed pupils depth and breadth of learning.  All staff have all had the opportunity for further inset training from Gemma Merhag (Author of MNP, TeeJay Mastery and Glasgow Counts)</w:t>
            </w:r>
          </w:p>
          <w:p w:rsidR="00DD1BC6" w:rsidRDefault="00DD1BC6" w:rsidP="00DD1BC6">
            <w:pPr>
              <w:pStyle w:val="ListParagraph"/>
            </w:pPr>
          </w:p>
          <w:p w:rsidR="00DD1BC6" w:rsidRPr="006345AB" w:rsidRDefault="00DD1BC6" w:rsidP="00B971D4">
            <w:pPr>
              <w:pStyle w:val="ListParagraph"/>
              <w:numPr>
                <w:ilvl w:val="0"/>
                <w:numId w:val="24"/>
              </w:numPr>
              <w:spacing w:before="120"/>
            </w:pPr>
            <w:r>
              <w:t xml:space="preserve">The greatest attainment gap in maths and numeracy data was within the Primary 5 moving to 6 cohort.  Our P6 pupils with mastery approaches almost all off track and not showing expected regress were able to make gains with less than 5% of the cohort off track.  </w:t>
            </w:r>
          </w:p>
          <w:p w:rsidR="00610F03" w:rsidRDefault="00610F03" w:rsidP="0022059B">
            <w:pPr>
              <w:spacing w:before="120"/>
            </w:pPr>
          </w:p>
        </w:tc>
      </w:tr>
      <w:tr w:rsidR="00610F03" w:rsidTr="00610F03">
        <w:trPr>
          <w:cantSplit/>
        </w:trPr>
        <w:tc>
          <w:tcPr>
            <w:tcW w:w="9498" w:type="dxa"/>
          </w:tcPr>
          <w:p w:rsidR="00610F03" w:rsidRPr="00ED7241" w:rsidRDefault="00610F03" w:rsidP="00610F03">
            <w:pPr>
              <w:spacing w:before="120" w:after="120"/>
              <w:rPr>
                <w:b/>
              </w:rPr>
            </w:pPr>
            <w:r w:rsidRPr="00ED7241">
              <w:rPr>
                <w:b/>
              </w:rPr>
              <w:t>Next Steps:</w:t>
            </w:r>
          </w:p>
        </w:tc>
      </w:tr>
      <w:tr w:rsidR="00610F03" w:rsidTr="007E4B00">
        <w:trPr>
          <w:trHeight w:val="5709"/>
        </w:trPr>
        <w:tc>
          <w:tcPr>
            <w:tcW w:w="9498" w:type="dxa"/>
          </w:tcPr>
          <w:p w:rsidR="00F92DAB" w:rsidRPr="00F92DAB" w:rsidRDefault="00F92DAB" w:rsidP="00F92DAB">
            <w:pPr>
              <w:spacing w:before="120"/>
              <w:rPr>
                <w:rFonts w:ascii="Times New Roman" w:eastAsia="Times New Roman" w:hAnsi="Times New Roman" w:cs="Times New Roman"/>
                <w:sz w:val="24"/>
                <w:szCs w:val="24"/>
                <w:lang w:eastAsia="en-GB"/>
              </w:rPr>
            </w:pPr>
            <w:r w:rsidRPr="00F92DAB">
              <w:rPr>
                <w:rFonts w:ascii="Calibri" w:eastAsia="Times New Roman" w:hAnsi="Calibri" w:cs="Calibri"/>
                <w:color w:val="000000"/>
                <w:lang w:eastAsia="en-GB"/>
              </w:rPr>
              <w:t> </w:t>
            </w:r>
          </w:p>
          <w:p w:rsidR="00F92DAB" w:rsidRPr="00F92DAB" w:rsidRDefault="007330C5" w:rsidP="00F92DAB">
            <w:pPr>
              <w:spacing w:before="120"/>
              <w:rPr>
                <w:rFonts w:ascii="Times New Roman" w:eastAsia="Times New Roman" w:hAnsi="Times New Roman" w:cs="Times New Roman"/>
                <w:sz w:val="24"/>
                <w:szCs w:val="24"/>
                <w:lang w:eastAsia="en-GB"/>
              </w:rPr>
            </w:pPr>
            <w:r w:rsidRPr="00F92DAB">
              <w:rPr>
                <w:rFonts w:ascii="Calibri" w:eastAsia="Times New Roman" w:hAnsi="Calibri" w:cs="Calibri"/>
                <w:color w:val="000000"/>
                <w:lang w:eastAsia="en-GB"/>
              </w:rPr>
              <w:t>1. Review</w:t>
            </w:r>
            <w:r w:rsidR="00F92DAB" w:rsidRPr="00F92DAB">
              <w:rPr>
                <w:rFonts w:ascii="Calibri" w:eastAsia="Times New Roman" w:hAnsi="Calibri" w:cs="Calibri"/>
                <w:color w:val="000000"/>
                <w:lang w:eastAsia="en-GB"/>
              </w:rPr>
              <w:t xml:space="preserve"> resources required for practical maths topics. </w:t>
            </w:r>
          </w:p>
          <w:p w:rsidR="00F92DAB" w:rsidRPr="00F92DAB" w:rsidRDefault="00F92DAB" w:rsidP="00F92DAB">
            <w:pPr>
              <w:spacing w:before="120"/>
              <w:rPr>
                <w:rFonts w:ascii="Times New Roman" w:eastAsia="Times New Roman" w:hAnsi="Times New Roman" w:cs="Times New Roman"/>
                <w:sz w:val="24"/>
                <w:szCs w:val="24"/>
                <w:lang w:eastAsia="en-GB"/>
              </w:rPr>
            </w:pPr>
            <w:r w:rsidRPr="00F92DAB">
              <w:rPr>
                <w:rFonts w:ascii="Calibri" w:eastAsia="Times New Roman" w:hAnsi="Calibri" w:cs="Calibri"/>
                <w:color w:val="000000"/>
                <w:lang w:eastAsia="en-GB"/>
              </w:rPr>
              <w:t xml:space="preserve">2. Get feedback from all staff to assess the </w:t>
            </w:r>
            <w:r w:rsidR="007330C5" w:rsidRPr="00F92DAB">
              <w:rPr>
                <w:rFonts w:ascii="Calibri" w:eastAsia="Times New Roman" w:hAnsi="Calibri" w:cs="Calibri"/>
                <w:color w:val="000000"/>
                <w:lang w:eastAsia="en-GB"/>
              </w:rPr>
              <w:t>usability</w:t>
            </w:r>
            <w:r w:rsidRPr="00F92DAB">
              <w:rPr>
                <w:rFonts w:ascii="Calibri" w:eastAsia="Times New Roman" w:hAnsi="Calibri" w:cs="Calibri"/>
                <w:color w:val="000000"/>
                <w:lang w:eastAsia="en-GB"/>
              </w:rPr>
              <w:t xml:space="preserve"> of the Scottish CfE Mapping and Benchmarking document in shared drive to cross reference lessons taught in MNP and Scottish benchmarks. Get feedback. </w:t>
            </w:r>
          </w:p>
          <w:p w:rsidR="00F92DAB" w:rsidRPr="00F92DAB" w:rsidRDefault="00F92DAB" w:rsidP="00F92DAB">
            <w:pPr>
              <w:spacing w:before="120"/>
              <w:rPr>
                <w:rFonts w:ascii="Times New Roman" w:eastAsia="Times New Roman" w:hAnsi="Times New Roman" w:cs="Times New Roman"/>
                <w:sz w:val="24"/>
                <w:szCs w:val="24"/>
                <w:lang w:eastAsia="en-GB"/>
              </w:rPr>
            </w:pPr>
            <w:r w:rsidRPr="00F92DAB">
              <w:rPr>
                <w:rFonts w:ascii="Calibri" w:eastAsia="Times New Roman" w:hAnsi="Calibri" w:cs="Calibri"/>
                <w:color w:val="000000"/>
                <w:lang w:eastAsia="en-GB"/>
              </w:rPr>
              <w:t>3.Recommend MNP Workbook 1a commences in P1 Term 4</w:t>
            </w:r>
          </w:p>
          <w:p w:rsidR="00F92DAB" w:rsidRPr="00F92DAB" w:rsidRDefault="00F92DAB" w:rsidP="00F92DAB">
            <w:pPr>
              <w:spacing w:before="120"/>
              <w:rPr>
                <w:rFonts w:ascii="Times New Roman" w:eastAsia="Times New Roman" w:hAnsi="Times New Roman" w:cs="Times New Roman"/>
                <w:sz w:val="24"/>
                <w:szCs w:val="24"/>
                <w:lang w:eastAsia="en-GB"/>
              </w:rPr>
            </w:pPr>
            <w:r w:rsidRPr="00F92DAB">
              <w:rPr>
                <w:rFonts w:ascii="Calibri" w:eastAsia="Times New Roman" w:hAnsi="Calibri" w:cs="Calibri"/>
                <w:color w:val="000000"/>
                <w:lang w:eastAsia="en-GB"/>
              </w:rPr>
              <w:t>4. Create a document for parents and carers to show the maths no problem approach in each year group, detailing vocabulary, operations etc. </w:t>
            </w:r>
          </w:p>
          <w:p w:rsidR="00F92DAB" w:rsidRPr="00F92DAB" w:rsidRDefault="00FC3B25" w:rsidP="00F92DAB">
            <w:pPr>
              <w:spacing w:before="120"/>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 xml:space="preserve">5. Offering Maths Workshops/working maths week, </w:t>
            </w:r>
            <w:r w:rsidR="00F92DAB" w:rsidRPr="00F92DAB">
              <w:rPr>
                <w:rFonts w:ascii="Calibri" w:eastAsia="Times New Roman" w:hAnsi="Calibri" w:cs="Calibri"/>
                <w:color w:val="000000"/>
                <w:lang w:eastAsia="en-GB"/>
              </w:rPr>
              <w:t>to parents and carers with stalls in the hall or parents attending a class with pupils to have a lesson or do some activities. Term three 2024. </w:t>
            </w:r>
          </w:p>
          <w:p w:rsidR="0038572B" w:rsidRPr="0038572B" w:rsidRDefault="00F92DAB" w:rsidP="00F92DAB">
            <w:pPr>
              <w:spacing w:before="120"/>
              <w:rPr>
                <w:rFonts w:ascii="Calibri" w:eastAsia="Times New Roman" w:hAnsi="Calibri" w:cs="Calibri"/>
                <w:color w:val="000000"/>
                <w:lang w:eastAsia="en-GB"/>
              </w:rPr>
            </w:pPr>
            <w:r w:rsidRPr="00F92DAB">
              <w:rPr>
                <w:rFonts w:ascii="Calibri" w:eastAsia="Times New Roman" w:hAnsi="Calibri" w:cs="Calibri"/>
                <w:color w:val="000000"/>
                <w:lang w:eastAsia="en-GB"/>
              </w:rPr>
              <w:t>6. Review time allocated to the teaching of maths across the curriculum.  </w:t>
            </w:r>
          </w:p>
          <w:p w:rsidR="00F92DAB" w:rsidRDefault="007330C5" w:rsidP="00F92DAB">
            <w:pPr>
              <w:spacing w:before="120"/>
              <w:rPr>
                <w:rFonts w:ascii="Calibri" w:eastAsia="Times New Roman" w:hAnsi="Calibri" w:cs="Calibri"/>
                <w:color w:val="000000"/>
                <w:lang w:eastAsia="en-GB"/>
              </w:rPr>
            </w:pPr>
            <w:r w:rsidRPr="00F92DAB">
              <w:rPr>
                <w:rFonts w:ascii="Calibri" w:eastAsia="Times New Roman" w:hAnsi="Calibri" w:cs="Calibri"/>
                <w:color w:val="000000"/>
                <w:lang w:eastAsia="en-GB"/>
              </w:rPr>
              <w:t>7. Review</w:t>
            </w:r>
            <w:r w:rsidR="00F92DAB" w:rsidRPr="00F92DAB">
              <w:rPr>
                <w:rFonts w:ascii="Calibri" w:eastAsia="Times New Roman" w:hAnsi="Calibri" w:cs="Calibri"/>
                <w:color w:val="000000"/>
                <w:lang w:eastAsia="en-GB"/>
              </w:rPr>
              <w:t xml:space="preserve"> the Sumdog</w:t>
            </w:r>
            <w:r w:rsidR="00A23741">
              <w:rPr>
                <w:rFonts w:ascii="Calibri" w:eastAsia="Times New Roman" w:hAnsi="Calibri" w:cs="Calibri"/>
                <w:color w:val="000000"/>
                <w:lang w:eastAsia="en-GB"/>
              </w:rPr>
              <w:t xml:space="preserve"> and other assessment data</w:t>
            </w:r>
            <w:r w:rsidR="00F92DAB" w:rsidRPr="00F92DAB">
              <w:rPr>
                <w:rFonts w:ascii="Calibri" w:eastAsia="Times New Roman" w:hAnsi="Calibri" w:cs="Calibri"/>
                <w:color w:val="000000"/>
                <w:lang w:eastAsia="en-GB"/>
              </w:rPr>
              <w:t xml:space="preserve"> as a whole school and look for trends in particular areas.</w:t>
            </w:r>
          </w:p>
          <w:p w:rsidR="00FC3B25" w:rsidRPr="00F92DAB" w:rsidRDefault="00FC3B25" w:rsidP="00F92DAB">
            <w:pPr>
              <w:spacing w:before="120"/>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8. Observations of maths teaching and target setting</w:t>
            </w:r>
            <w:r w:rsidR="00A23741">
              <w:rPr>
                <w:rFonts w:ascii="Calibri" w:eastAsia="Times New Roman" w:hAnsi="Calibri" w:cs="Calibri"/>
                <w:color w:val="000000"/>
                <w:lang w:eastAsia="en-GB"/>
              </w:rPr>
              <w:t xml:space="preserve"> to be undertaken</w:t>
            </w:r>
            <w:r>
              <w:rPr>
                <w:rFonts w:ascii="Calibri" w:eastAsia="Times New Roman" w:hAnsi="Calibri" w:cs="Calibri"/>
                <w:color w:val="000000"/>
                <w:lang w:eastAsia="en-GB"/>
              </w:rPr>
              <w:t xml:space="preserve"> by</w:t>
            </w:r>
            <w:r w:rsidR="00A23741">
              <w:rPr>
                <w:rFonts w:ascii="Calibri" w:eastAsia="Times New Roman" w:hAnsi="Calibri" w:cs="Calibri"/>
                <w:color w:val="000000"/>
                <w:lang w:eastAsia="en-GB"/>
              </w:rPr>
              <w:t xml:space="preserve"> Rhu staff,</w:t>
            </w:r>
            <w:r>
              <w:rPr>
                <w:rFonts w:ascii="Calibri" w:eastAsia="Times New Roman" w:hAnsi="Calibri" w:cs="Calibri"/>
                <w:color w:val="000000"/>
                <w:lang w:eastAsia="en-GB"/>
              </w:rPr>
              <w:t xml:space="preserve"> Gemma Merhag (Argyll and Bute Council and Author of MNP and TeeJay Maths Mastery) and Brendan Docherty, Education Manager, Argyll and Bute Council. </w:t>
            </w:r>
          </w:p>
          <w:p w:rsidR="003638D1" w:rsidRPr="006345AB" w:rsidRDefault="00D14626" w:rsidP="003638D1">
            <w:pPr>
              <w:spacing w:before="120"/>
            </w:pPr>
            <w:r>
              <w:t xml:space="preserve">9. From XBRA analysis of whole school numeracy 5% of pupils did not make their expected </w:t>
            </w:r>
            <w:r w:rsidR="00CB15C0">
              <w:t xml:space="preserve">individual </w:t>
            </w:r>
            <w:r>
              <w:t>level progress, of this 5%, 4% are P5 pupils moving into P6. ANST support will be focused on P6 numeracy for the start of the 2023-2024 session.</w:t>
            </w:r>
          </w:p>
          <w:p w:rsidR="007E4B00" w:rsidRDefault="007E4B00" w:rsidP="007E4B00">
            <w:pPr>
              <w:spacing w:before="120"/>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336938" w:rsidRPr="00694E0E" w:rsidTr="00B67650">
        <w:trPr>
          <w:cantSplit/>
        </w:trPr>
        <w:tc>
          <w:tcPr>
            <w:tcW w:w="9498" w:type="dxa"/>
            <w:shd w:val="clear" w:color="auto" w:fill="6ED8A0"/>
          </w:tcPr>
          <w:p w:rsidR="00336938" w:rsidRPr="00F92DAB" w:rsidRDefault="007E4B00" w:rsidP="00F92DAB">
            <w:pPr>
              <w:pStyle w:val="NormalWeb"/>
              <w:spacing w:before="240" w:beforeAutospacing="0" w:after="240" w:afterAutospacing="0"/>
            </w:pPr>
            <w:r>
              <w:br w:type="page"/>
            </w:r>
            <w:r w:rsidR="0053016D">
              <w:br w:type="page"/>
            </w:r>
            <w:r w:rsidR="00FD763F">
              <w:rPr>
                <w:sz w:val="32"/>
                <w:szCs w:val="32"/>
              </w:rPr>
              <w:t>Review of SIP | P</w:t>
            </w:r>
            <w:r w:rsidR="00336938">
              <w:rPr>
                <w:sz w:val="32"/>
                <w:szCs w:val="32"/>
              </w:rPr>
              <w:t>riority 2</w:t>
            </w:r>
            <w:r w:rsidR="00F92DAB">
              <w:rPr>
                <w:sz w:val="32"/>
                <w:szCs w:val="32"/>
              </w:rPr>
              <w:t xml:space="preserve"> </w:t>
            </w:r>
            <w:r w:rsidR="00F92DAB" w:rsidRPr="00F92DAB">
              <w:rPr>
                <w:rFonts w:ascii="Calibri" w:hAnsi="Calibri" w:cs="Calibri"/>
                <w:color w:val="000000"/>
                <w:sz w:val="32"/>
                <w:szCs w:val="32"/>
              </w:rPr>
              <w:t>Track and promote reading with the whole school community.</w:t>
            </w:r>
          </w:p>
        </w:tc>
      </w:tr>
      <w:tr w:rsidR="00336938" w:rsidTr="00F92DAB">
        <w:trPr>
          <w:cantSplit/>
        </w:trPr>
        <w:tc>
          <w:tcPr>
            <w:tcW w:w="9498" w:type="dxa"/>
          </w:tcPr>
          <w:p w:rsidR="00336938" w:rsidRPr="00ED7241" w:rsidRDefault="00336938" w:rsidP="00F92DAB">
            <w:pPr>
              <w:spacing w:before="120" w:after="120"/>
              <w:rPr>
                <w:b/>
              </w:rPr>
            </w:pPr>
            <w:r w:rsidRPr="00ED7241">
              <w:rPr>
                <w:b/>
              </w:rPr>
              <w:t>Progress and Impact:</w:t>
            </w:r>
          </w:p>
        </w:tc>
      </w:tr>
      <w:tr w:rsidR="00336938" w:rsidTr="007E4B00">
        <w:trPr>
          <w:trHeight w:val="4872"/>
        </w:trPr>
        <w:tc>
          <w:tcPr>
            <w:tcW w:w="9498" w:type="dxa"/>
          </w:tcPr>
          <w:p w:rsidR="00225F44" w:rsidRPr="00225F44" w:rsidRDefault="00225F44" w:rsidP="00225F44">
            <w:pPr>
              <w:pStyle w:val="NormalWeb"/>
              <w:numPr>
                <w:ilvl w:val="0"/>
                <w:numId w:val="15"/>
              </w:numPr>
              <w:spacing w:before="120" w:beforeAutospacing="0" w:after="0" w:afterAutospacing="0"/>
            </w:pPr>
            <w:r>
              <w:rPr>
                <w:rFonts w:ascii="Calibri" w:hAnsi="Calibri" w:cs="Calibri"/>
                <w:color w:val="000000"/>
                <w:sz w:val="22"/>
                <w:szCs w:val="22"/>
              </w:rPr>
              <w:t>Progress over time data indicates that only 2% of pupils at Rhu have not moved their individual reading level this academic year. 98% of pupils have shown growth in reading analysis this y</w:t>
            </w:r>
            <w:r w:rsidR="0038572B">
              <w:rPr>
                <w:rFonts w:ascii="Calibri" w:hAnsi="Calibri" w:cs="Calibri"/>
                <w:color w:val="000000"/>
                <w:sz w:val="22"/>
                <w:szCs w:val="22"/>
              </w:rPr>
              <w:t xml:space="preserve">ear supporting the interventions and access to Accelerated Reader. </w:t>
            </w:r>
            <w:r>
              <w:rPr>
                <w:rFonts w:ascii="Calibri" w:hAnsi="Calibri" w:cs="Calibri"/>
                <w:color w:val="000000"/>
                <w:sz w:val="22"/>
                <w:szCs w:val="22"/>
              </w:rPr>
              <w:t xml:space="preserve"> </w:t>
            </w:r>
          </w:p>
          <w:p w:rsidR="00225F44" w:rsidRPr="00225F44" w:rsidRDefault="00225F44" w:rsidP="00225F44">
            <w:pPr>
              <w:pStyle w:val="NormalWeb"/>
              <w:spacing w:before="120" w:beforeAutospacing="0" w:after="0" w:afterAutospacing="0"/>
              <w:ind w:left="720"/>
            </w:pPr>
          </w:p>
          <w:p w:rsidR="00225F44" w:rsidRPr="00225F44" w:rsidRDefault="0038572B" w:rsidP="00225F44">
            <w:pPr>
              <w:pStyle w:val="NormalWeb"/>
              <w:numPr>
                <w:ilvl w:val="0"/>
                <w:numId w:val="15"/>
              </w:numPr>
              <w:spacing w:before="120" w:beforeAutospacing="0" w:after="0" w:afterAutospacing="0"/>
            </w:pPr>
            <w:r>
              <w:rPr>
                <w:rFonts w:ascii="Calibri" w:hAnsi="Calibri" w:cs="Calibri"/>
                <w:color w:val="000000"/>
                <w:sz w:val="22"/>
                <w:szCs w:val="22"/>
              </w:rPr>
              <w:t>We have s</w:t>
            </w:r>
            <w:r w:rsidR="00F92DAB">
              <w:rPr>
                <w:rFonts w:ascii="Calibri" w:hAnsi="Calibri" w:cs="Calibri"/>
                <w:color w:val="000000"/>
                <w:sz w:val="22"/>
                <w:szCs w:val="22"/>
              </w:rPr>
              <w:t>tarted reciprocal rea</w:t>
            </w:r>
            <w:r w:rsidR="00EE2FC0">
              <w:rPr>
                <w:rFonts w:ascii="Calibri" w:hAnsi="Calibri" w:cs="Calibri"/>
                <w:color w:val="000000"/>
                <w:sz w:val="22"/>
                <w:szCs w:val="22"/>
              </w:rPr>
              <w:t>ding in P4 in ability groups, and further up</w:t>
            </w:r>
            <w:r w:rsidR="00F92DAB">
              <w:rPr>
                <w:rFonts w:ascii="Calibri" w:hAnsi="Calibri" w:cs="Calibri"/>
                <w:color w:val="000000"/>
                <w:sz w:val="22"/>
                <w:szCs w:val="22"/>
              </w:rPr>
              <w:t xml:space="preserve"> the school in mixed ability groups</w:t>
            </w:r>
            <w:r>
              <w:rPr>
                <w:rFonts w:ascii="Calibri" w:hAnsi="Calibri" w:cs="Calibri"/>
                <w:color w:val="000000"/>
                <w:sz w:val="22"/>
                <w:szCs w:val="22"/>
              </w:rPr>
              <w:t> -</w:t>
            </w:r>
            <w:r w:rsidR="00F92DAB">
              <w:rPr>
                <w:rFonts w:ascii="Calibri" w:hAnsi="Calibri" w:cs="Calibri"/>
                <w:color w:val="000000"/>
                <w:sz w:val="22"/>
                <w:szCs w:val="22"/>
              </w:rPr>
              <w:t xml:space="preserve"> spacing fo</w:t>
            </w:r>
            <w:r w:rsidR="00EE2FC0">
              <w:rPr>
                <w:rFonts w:ascii="Calibri" w:hAnsi="Calibri" w:cs="Calibri"/>
                <w:color w:val="000000"/>
                <w:sz w:val="22"/>
                <w:szCs w:val="22"/>
              </w:rPr>
              <w:t xml:space="preserve">r groups to hear and discuss can be </w:t>
            </w:r>
            <w:r w:rsidR="00F92DAB">
              <w:rPr>
                <w:rFonts w:ascii="Calibri" w:hAnsi="Calibri" w:cs="Calibri"/>
                <w:color w:val="000000"/>
                <w:sz w:val="22"/>
                <w:szCs w:val="22"/>
              </w:rPr>
              <w:t xml:space="preserve">an </w:t>
            </w:r>
            <w:r>
              <w:rPr>
                <w:rFonts w:ascii="Calibri" w:hAnsi="Calibri" w:cs="Calibri"/>
                <w:color w:val="000000"/>
                <w:sz w:val="22"/>
                <w:szCs w:val="22"/>
              </w:rPr>
              <w:t xml:space="preserve">issue and staff would like more adult support with reading. </w:t>
            </w:r>
            <w:r w:rsidR="00EE2FC0">
              <w:rPr>
                <w:rFonts w:ascii="Calibri" w:hAnsi="Calibri" w:cs="Calibri"/>
                <w:color w:val="000000"/>
                <w:sz w:val="22"/>
                <w:szCs w:val="22"/>
              </w:rPr>
              <w:t xml:space="preserve">To support this we have had Fiona Hughes in as a reading volunteer and due to the impact with pupils we intend to build on this next session with volunteers </w:t>
            </w:r>
            <w:r>
              <w:rPr>
                <w:rFonts w:ascii="Calibri" w:hAnsi="Calibri" w:cs="Calibri"/>
                <w:color w:val="000000"/>
                <w:sz w:val="22"/>
                <w:szCs w:val="22"/>
              </w:rPr>
              <w:t xml:space="preserve">such as Sheena Savage </w:t>
            </w:r>
            <w:r w:rsidR="00EE2FC0">
              <w:rPr>
                <w:rFonts w:ascii="Calibri" w:hAnsi="Calibri" w:cs="Calibri"/>
                <w:color w:val="000000"/>
                <w:sz w:val="22"/>
                <w:szCs w:val="22"/>
              </w:rPr>
              <w:t>form the Literacy Hub. For spacing some teachers and support staff are being creative and using the</w:t>
            </w:r>
            <w:r w:rsidR="00F92DAB">
              <w:rPr>
                <w:rFonts w:ascii="Calibri" w:hAnsi="Calibri" w:cs="Calibri"/>
                <w:color w:val="000000"/>
                <w:sz w:val="22"/>
                <w:szCs w:val="22"/>
              </w:rPr>
              <w:t xml:space="preserve"> outdoors in the spring/summer</w:t>
            </w:r>
            <w:r w:rsidR="00EE2FC0">
              <w:rPr>
                <w:rFonts w:ascii="Calibri" w:hAnsi="Calibri" w:cs="Calibri"/>
                <w:color w:val="000000"/>
                <w:sz w:val="22"/>
                <w:szCs w:val="22"/>
              </w:rPr>
              <w:t xml:space="preserve">.  The </w:t>
            </w:r>
            <w:r w:rsidR="00F92DAB">
              <w:rPr>
                <w:rFonts w:ascii="Calibri" w:hAnsi="Calibri" w:cs="Calibri"/>
                <w:color w:val="000000"/>
                <w:sz w:val="22"/>
                <w:szCs w:val="22"/>
              </w:rPr>
              <w:t xml:space="preserve">Library </w:t>
            </w:r>
            <w:r w:rsidR="00EE2FC0">
              <w:rPr>
                <w:rFonts w:ascii="Calibri" w:hAnsi="Calibri" w:cs="Calibri"/>
                <w:color w:val="000000"/>
                <w:sz w:val="22"/>
                <w:szCs w:val="22"/>
              </w:rPr>
              <w:t xml:space="preserve">is also </w:t>
            </w:r>
            <w:r w:rsidR="00F92DAB">
              <w:rPr>
                <w:rFonts w:ascii="Calibri" w:hAnsi="Calibri" w:cs="Calibri"/>
                <w:color w:val="000000"/>
                <w:sz w:val="22"/>
                <w:szCs w:val="22"/>
              </w:rPr>
              <w:t>a nice s</w:t>
            </w:r>
            <w:r w:rsidR="00225F44">
              <w:rPr>
                <w:rFonts w:ascii="Calibri" w:hAnsi="Calibri" w:cs="Calibri"/>
                <w:color w:val="000000"/>
                <w:sz w:val="22"/>
                <w:szCs w:val="22"/>
              </w:rPr>
              <w:t>etting.</w:t>
            </w:r>
          </w:p>
          <w:p w:rsidR="00225F44" w:rsidRDefault="00225F44" w:rsidP="00225F44">
            <w:pPr>
              <w:pStyle w:val="NormalWeb"/>
              <w:spacing w:before="120" w:beforeAutospacing="0" w:after="0" w:afterAutospacing="0"/>
              <w:ind w:left="720"/>
            </w:pPr>
          </w:p>
          <w:p w:rsidR="00F92DAB" w:rsidRPr="00225F44" w:rsidRDefault="00F92DAB" w:rsidP="00F92DAB">
            <w:pPr>
              <w:pStyle w:val="NormalWeb"/>
              <w:numPr>
                <w:ilvl w:val="0"/>
                <w:numId w:val="15"/>
              </w:numPr>
              <w:spacing w:before="120" w:beforeAutospacing="0" w:after="0" w:afterAutospacing="0"/>
            </w:pPr>
            <w:r>
              <w:rPr>
                <w:rFonts w:ascii="Calibri" w:hAnsi="Calibri" w:cs="Calibri"/>
                <w:color w:val="000000"/>
                <w:sz w:val="22"/>
                <w:szCs w:val="22"/>
              </w:rPr>
              <w:t>Cooperative skills in action</w:t>
            </w:r>
            <w:r w:rsidR="0038572B">
              <w:rPr>
                <w:rFonts w:ascii="Calibri" w:hAnsi="Calibri" w:cs="Calibri"/>
                <w:color w:val="000000"/>
                <w:sz w:val="22"/>
                <w:szCs w:val="22"/>
              </w:rPr>
              <w:t xml:space="preserve"> are evident</w:t>
            </w:r>
            <w:r>
              <w:rPr>
                <w:rFonts w:ascii="Calibri" w:hAnsi="Calibri" w:cs="Calibri"/>
                <w:color w:val="000000"/>
                <w:sz w:val="22"/>
                <w:szCs w:val="22"/>
              </w:rPr>
              <w:t xml:space="preserve"> in reading groups to listen to others, discuss and evaluate, patience etc.</w:t>
            </w:r>
          </w:p>
          <w:p w:rsidR="00225F44" w:rsidRDefault="00225F44" w:rsidP="00225F44">
            <w:pPr>
              <w:pStyle w:val="NormalWeb"/>
              <w:spacing w:before="120" w:beforeAutospacing="0" w:after="0" w:afterAutospacing="0"/>
              <w:ind w:left="720"/>
            </w:pPr>
          </w:p>
          <w:p w:rsidR="00F92DAB" w:rsidRPr="00225F44" w:rsidRDefault="00F92DAB" w:rsidP="00F92DAB">
            <w:pPr>
              <w:pStyle w:val="NormalWeb"/>
              <w:numPr>
                <w:ilvl w:val="0"/>
                <w:numId w:val="15"/>
              </w:numPr>
              <w:spacing w:before="120" w:beforeAutospacing="0" w:after="0" w:afterAutospacing="0"/>
            </w:pPr>
            <w:r>
              <w:rPr>
                <w:rFonts w:ascii="Calibri" w:hAnsi="Calibri" w:cs="Calibri"/>
                <w:color w:val="000000"/>
                <w:sz w:val="22"/>
                <w:szCs w:val="22"/>
              </w:rPr>
              <w:t>Progression in reading skills through the school from turn taking/ listening skills, predicting, using dictionaries etc.</w:t>
            </w:r>
            <w:r w:rsidR="0038572B">
              <w:rPr>
                <w:rFonts w:ascii="Calibri" w:hAnsi="Calibri" w:cs="Calibri"/>
                <w:color w:val="000000"/>
                <w:sz w:val="22"/>
                <w:szCs w:val="22"/>
              </w:rPr>
              <w:t xml:space="preserve"> is evident in assessment data and through observations. </w:t>
            </w:r>
          </w:p>
          <w:p w:rsidR="00225F44" w:rsidRDefault="00225F44" w:rsidP="00225F44">
            <w:pPr>
              <w:pStyle w:val="NormalWeb"/>
              <w:spacing w:before="120" w:beforeAutospacing="0" w:after="0" w:afterAutospacing="0"/>
              <w:ind w:left="720"/>
            </w:pPr>
          </w:p>
          <w:p w:rsidR="00F92DAB" w:rsidRPr="00225F44" w:rsidRDefault="00F92DAB" w:rsidP="00225F44">
            <w:pPr>
              <w:pStyle w:val="NormalWeb"/>
              <w:numPr>
                <w:ilvl w:val="0"/>
                <w:numId w:val="15"/>
              </w:numPr>
              <w:spacing w:before="120" w:beforeAutospacing="0" w:after="0" w:afterAutospacing="0"/>
            </w:pPr>
            <w:r>
              <w:rPr>
                <w:rFonts w:ascii="Calibri" w:hAnsi="Calibri" w:cs="Calibri"/>
                <w:color w:val="000000"/>
                <w:sz w:val="22"/>
                <w:szCs w:val="22"/>
              </w:rPr>
              <w:t>Audit of group novels for reciprocal re</w:t>
            </w:r>
            <w:r w:rsidRPr="00225F44">
              <w:rPr>
                <w:rFonts w:ascii="Calibri" w:hAnsi="Calibri" w:cs="Calibri"/>
                <w:color w:val="000000"/>
                <w:sz w:val="22"/>
                <w:szCs w:val="22"/>
              </w:rPr>
              <w:t>ading groups completed to create a planner that moves through the school. </w:t>
            </w:r>
          </w:p>
          <w:p w:rsidR="00225F44" w:rsidRDefault="00225F44" w:rsidP="00225F44">
            <w:pPr>
              <w:pStyle w:val="NormalWeb"/>
              <w:spacing w:before="120" w:beforeAutospacing="0" w:after="0" w:afterAutospacing="0"/>
              <w:ind w:left="720"/>
            </w:pPr>
          </w:p>
          <w:p w:rsidR="00F92DAB" w:rsidRPr="00EE2FC0" w:rsidRDefault="00F92DAB" w:rsidP="00F92DAB">
            <w:pPr>
              <w:pStyle w:val="NormalWeb"/>
              <w:numPr>
                <w:ilvl w:val="0"/>
                <w:numId w:val="15"/>
              </w:numPr>
              <w:spacing w:before="120" w:beforeAutospacing="0" w:after="0" w:afterAutospacing="0"/>
              <w:rPr>
                <w:rFonts w:asciiTheme="minorHAnsi" w:hAnsiTheme="minorHAnsi" w:cstheme="minorHAnsi"/>
              </w:rPr>
            </w:pPr>
            <w:r>
              <w:rPr>
                <w:rFonts w:ascii="Calibri" w:hAnsi="Calibri" w:cs="Calibri"/>
                <w:color w:val="000000"/>
                <w:sz w:val="22"/>
                <w:szCs w:val="22"/>
              </w:rPr>
              <w:t xml:space="preserve">Reading schools </w:t>
            </w:r>
            <w:r w:rsidRPr="00EE2FC0">
              <w:rPr>
                <w:rFonts w:asciiTheme="minorHAnsi" w:hAnsiTheme="minorHAnsi" w:cstheme="minorHAnsi"/>
                <w:color w:val="000000"/>
                <w:sz w:val="22"/>
                <w:szCs w:val="22"/>
              </w:rPr>
              <w:t>award</w:t>
            </w:r>
            <w:r w:rsidR="00EE2FC0">
              <w:rPr>
                <w:rFonts w:asciiTheme="minorHAnsi" w:hAnsiTheme="minorHAnsi" w:cstheme="minorHAnsi"/>
                <w:color w:val="000000"/>
                <w:sz w:val="22"/>
                <w:szCs w:val="22"/>
              </w:rPr>
              <w:t xml:space="preserve"> near completion</w:t>
            </w:r>
            <w:r w:rsidRPr="00EE2FC0">
              <w:rPr>
                <w:rFonts w:asciiTheme="minorHAnsi" w:hAnsiTheme="minorHAnsi" w:cstheme="minorHAnsi"/>
                <w:color w:val="000000"/>
                <w:sz w:val="22"/>
                <w:szCs w:val="22"/>
              </w:rPr>
              <w:t xml:space="preserve"> - Nursery visits, community book fair, </w:t>
            </w:r>
            <w:r w:rsidR="007330C5" w:rsidRPr="00EE2FC0">
              <w:rPr>
                <w:rFonts w:asciiTheme="minorHAnsi" w:hAnsiTheme="minorHAnsi" w:cstheme="minorHAnsi"/>
                <w:color w:val="000000"/>
                <w:sz w:val="22"/>
                <w:szCs w:val="22"/>
              </w:rPr>
              <w:t>and Book</w:t>
            </w:r>
            <w:r w:rsidR="0038572B">
              <w:rPr>
                <w:rFonts w:asciiTheme="minorHAnsi" w:hAnsiTheme="minorHAnsi" w:cstheme="minorHAnsi"/>
                <w:color w:val="000000"/>
                <w:sz w:val="22"/>
                <w:szCs w:val="22"/>
              </w:rPr>
              <w:t xml:space="preserve"> Week Scotland, soft start and shared finish have all taken place to support this. </w:t>
            </w:r>
          </w:p>
          <w:p w:rsidR="00225F44" w:rsidRDefault="00225F44" w:rsidP="00225F44">
            <w:pPr>
              <w:pStyle w:val="NormalWeb"/>
              <w:spacing w:before="120" w:beforeAutospacing="0" w:after="0" w:afterAutospacing="0"/>
              <w:ind w:left="720"/>
            </w:pPr>
          </w:p>
          <w:p w:rsidR="00F92DAB" w:rsidRPr="00225F44" w:rsidRDefault="00F92DAB" w:rsidP="00F92DAB">
            <w:pPr>
              <w:pStyle w:val="NormalWeb"/>
              <w:numPr>
                <w:ilvl w:val="0"/>
                <w:numId w:val="15"/>
              </w:numPr>
              <w:spacing w:before="0" w:beforeAutospacing="0" w:after="0" w:afterAutospacing="0"/>
            </w:pPr>
            <w:r>
              <w:rPr>
                <w:rFonts w:ascii="Calibri" w:hAnsi="Calibri" w:cs="Calibri"/>
                <w:color w:val="000000"/>
                <w:sz w:val="22"/>
                <w:szCs w:val="22"/>
              </w:rPr>
              <w:t xml:space="preserve">Reading buddies and Reading ambassadors </w:t>
            </w:r>
            <w:r w:rsidR="0038572B">
              <w:rPr>
                <w:rFonts w:ascii="Calibri" w:hAnsi="Calibri" w:cs="Calibri"/>
                <w:color w:val="000000"/>
                <w:sz w:val="22"/>
                <w:szCs w:val="22"/>
              </w:rPr>
              <w:t xml:space="preserve">are </w:t>
            </w:r>
            <w:r>
              <w:rPr>
                <w:rFonts w:ascii="Calibri" w:hAnsi="Calibri" w:cs="Calibri"/>
                <w:color w:val="000000"/>
                <w:sz w:val="22"/>
                <w:szCs w:val="22"/>
              </w:rPr>
              <w:t>working well. </w:t>
            </w:r>
          </w:p>
          <w:p w:rsidR="00225F44" w:rsidRDefault="00225F44" w:rsidP="00225F44">
            <w:pPr>
              <w:pStyle w:val="NormalWeb"/>
              <w:spacing w:before="0" w:beforeAutospacing="0" w:after="0" w:afterAutospacing="0"/>
              <w:ind w:left="720"/>
            </w:pPr>
          </w:p>
          <w:p w:rsidR="00F92DAB" w:rsidRPr="00225F44" w:rsidRDefault="00F92DAB" w:rsidP="00F92DAB">
            <w:pPr>
              <w:pStyle w:val="NormalWeb"/>
              <w:numPr>
                <w:ilvl w:val="0"/>
                <w:numId w:val="15"/>
              </w:numPr>
              <w:spacing w:before="0" w:beforeAutospacing="0" w:after="0" w:afterAutospacing="0"/>
            </w:pPr>
            <w:r>
              <w:rPr>
                <w:rFonts w:ascii="Calibri" w:hAnsi="Calibri" w:cs="Calibri"/>
                <w:color w:val="000000"/>
                <w:sz w:val="22"/>
                <w:szCs w:val="22"/>
              </w:rPr>
              <w:t xml:space="preserve">Grants obtained for £800 books for the library </w:t>
            </w:r>
            <w:r w:rsidR="0038572B">
              <w:rPr>
                <w:rFonts w:ascii="Calibri" w:hAnsi="Calibri" w:cs="Calibri"/>
                <w:color w:val="000000"/>
                <w:sz w:val="22"/>
                <w:szCs w:val="22"/>
              </w:rPr>
              <w:t>–</w:t>
            </w:r>
            <w:r>
              <w:rPr>
                <w:rFonts w:ascii="Calibri" w:hAnsi="Calibri" w:cs="Calibri"/>
                <w:color w:val="000000"/>
                <w:sz w:val="22"/>
                <w:szCs w:val="22"/>
              </w:rPr>
              <w:t xml:space="preserve"> </w:t>
            </w:r>
            <w:r w:rsidR="0038572B">
              <w:rPr>
                <w:rFonts w:ascii="Calibri" w:hAnsi="Calibri" w:cs="Calibri"/>
                <w:color w:val="000000"/>
                <w:sz w:val="22"/>
                <w:szCs w:val="22"/>
              </w:rPr>
              <w:t xml:space="preserve">to </w:t>
            </w:r>
            <w:r>
              <w:rPr>
                <w:rFonts w:ascii="Calibri" w:hAnsi="Calibri" w:cs="Calibri"/>
                <w:color w:val="000000"/>
                <w:sz w:val="22"/>
                <w:szCs w:val="22"/>
              </w:rPr>
              <w:t>focus on diversifying our library. Reading environment plan with the Education Procurement Team for finalisation (waiting on tender bids)</w:t>
            </w:r>
          </w:p>
          <w:p w:rsidR="00225F44" w:rsidRDefault="00225F44" w:rsidP="00225F44">
            <w:pPr>
              <w:pStyle w:val="NormalWeb"/>
              <w:spacing w:before="0" w:beforeAutospacing="0" w:after="0" w:afterAutospacing="0"/>
              <w:ind w:left="720"/>
            </w:pPr>
          </w:p>
          <w:p w:rsidR="00F92DAB" w:rsidRPr="00225F44" w:rsidRDefault="00F92DAB" w:rsidP="00F92DAB">
            <w:pPr>
              <w:pStyle w:val="NormalWeb"/>
              <w:numPr>
                <w:ilvl w:val="0"/>
                <w:numId w:val="15"/>
              </w:numPr>
              <w:spacing w:before="0" w:beforeAutospacing="0" w:after="0" w:afterAutospacing="0"/>
            </w:pPr>
            <w:r>
              <w:rPr>
                <w:rFonts w:ascii="Calibri" w:hAnsi="Calibri" w:cs="Calibri"/>
                <w:color w:val="000000"/>
                <w:sz w:val="22"/>
                <w:szCs w:val="22"/>
              </w:rPr>
              <w:t>Redesign of library to make it more attractive, ongoing. </w:t>
            </w:r>
          </w:p>
          <w:p w:rsidR="00225F44" w:rsidRDefault="00225F44" w:rsidP="00225F44">
            <w:pPr>
              <w:pStyle w:val="NormalWeb"/>
              <w:spacing w:before="0" w:beforeAutospacing="0" w:after="0" w:afterAutospacing="0"/>
              <w:ind w:left="720"/>
            </w:pPr>
          </w:p>
          <w:p w:rsidR="00F92DAB" w:rsidRPr="00225F44" w:rsidRDefault="00F92DAB" w:rsidP="00F92DAB">
            <w:pPr>
              <w:pStyle w:val="NormalWeb"/>
              <w:numPr>
                <w:ilvl w:val="0"/>
                <w:numId w:val="15"/>
              </w:numPr>
              <w:spacing w:before="0" w:beforeAutospacing="0" w:after="0" w:afterAutospacing="0"/>
            </w:pPr>
            <w:r>
              <w:rPr>
                <w:rFonts w:ascii="Calibri" w:hAnsi="Calibri" w:cs="Calibri"/>
                <w:color w:val="000000"/>
                <w:sz w:val="22"/>
                <w:szCs w:val="22"/>
              </w:rPr>
              <w:t xml:space="preserve">World book day celebrations planned </w:t>
            </w:r>
            <w:r w:rsidR="00EE2FC0">
              <w:rPr>
                <w:rFonts w:ascii="Calibri" w:hAnsi="Calibri" w:cs="Calibri"/>
                <w:color w:val="000000"/>
                <w:sz w:val="22"/>
                <w:szCs w:val="22"/>
              </w:rPr>
              <w:t>and executed</w:t>
            </w:r>
            <w:r>
              <w:rPr>
                <w:rFonts w:ascii="Calibri" w:hAnsi="Calibri" w:cs="Calibri"/>
                <w:color w:val="000000"/>
                <w:sz w:val="22"/>
                <w:szCs w:val="22"/>
              </w:rPr>
              <w:t>- novel author Katherine Rundell</w:t>
            </w:r>
          </w:p>
          <w:p w:rsidR="00225F44" w:rsidRDefault="00225F44" w:rsidP="00225F44">
            <w:pPr>
              <w:pStyle w:val="NormalWeb"/>
              <w:spacing w:before="0" w:beforeAutospacing="0" w:after="0" w:afterAutospacing="0"/>
              <w:ind w:left="720"/>
            </w:pPr>
          </w:p>
          <w:p w:rsidR="00F92DAB" w:rsidRPr="00225F44" w:rsidRDefault="00F92DAB" w:rsidP="00F92DAB">
            <w:pPr>
              <w:pStyle w:val="NormalWeb"/>
              <w:numPr>
                <w:ilvl w:val="0"/>
                <w:numId w:val="15"/>
              </w:numPr>
              <w:spacing w:before="0" w:beforeAutospacing="0" w:after="0" w:afterAutospacing="0"/>
            </w:pPr>
            <w:r>
              <w:rPr>
                <w:rFonts w:ascii="Calibri" w:hAnsi="Calibri" w:cs="Calibri"/>
                <w:color w:val="000000"/>
                <w:sz w:val="22"/>
                <w:szCs w:val="22"/>
              </w:rPr>
              <w:t>Regular authors live presentations being used throughout</w:t>
            </w:r>
            <w:r w:rsidR="00EE2FC0">
              <w:rPr>
                <w:rFonts w:ascii="Calibri" w:hAnsi="Calibri" w:cs="Calibri"/>
                <w:color w:val="000000"/>
                <w:sz w:val="22"/>
                <w:szCs w:val="22"/>
              </w:rPr>
              <w:t xml:space="preserve"> the school but </w:t>
            </w:r>
            <w:r w:rsidR="0038572B">
              <w:rPr>
                <w:rFonts w:ascii="Calibri" w:hAnsi="Calibri" w:cs="Calibri"/>
                <w:color w:val="000000"/>
                <w:sz w:val="22"/>
                <w:szCs w:val="22"/>
              </w:rPr>
              <w:t xml:space="preserve">with </w:t>
            </w:r>
            <w:r w:rsidR="00EE2FC0">
              <w:rPr>
                <w:rFonts w:ascii="Calibri" w:hAnsi="Calibri" w:cs="Calibri"/>
                <w:color w:val="000000"/>
                <w:sz w:val="22"/>
                <w:szCs w:val="22"/>
              </w:rPr>
              <w:t>wifi strength</w:t>
            </w:r>
            <w:r w:rsidR="0038572B">
              <w:rPr>
                <w:rFonts w:ascii="Calibri" w:hAnsi="Calibri" w:cs="Calibri"/>
                <w:color w:val="000000"/>
                <w:sz w:val="22"/>
                <w:szCs w:val="22"/>
              </w:rPr>
              <w:t xml:space="preserve"> it</w:t>
            </w:r>
            <w:r w:rsidR="00EE2FC0">
              <w:rPr>
                <w:rFonts w:ascii="Calibri" w:hAnsi="Calibri" w:cs="Calibri"/>
                <w:color w:val="000000"/>
                <w:sz w:val="22"/>
                <w:szCs w:val="22"/>
              </w:rPr>
              <w:t xml:space="preserve"> can be an</w:t>
            </w:r>
            <w:r>
              <w:rPr>
                <w:rFonts w:ascii="Calibri" w:hAnsi="Calibri" w:cs="Calibri"/>
                <w:color w:val="000000"/>
                <w:sz w:val="22"/>
                <w:szCs w:val="22"/>
              </w:rPr>
              <w:t xml:space="preserve"> issue for live streaming.</w:t>
            </w:r>
          </w:p>
          <w:p w:rsidR="00225F44" w:rsidRDefault="00225F44" w:rsidP="00225F44">
            <w:pPr>
              <w:pStyle w:val="NormalWeb"/>
              <w:spacing w:before="0" w:beforeAutospacing="0" w:after="0" w:afterAutospacing="0"/>
              <w:ind w:left="720"/>
            </w:pPr>
          </w:p>
          <w:p w:rsidR="00F92DAB" w:rsidRPr="00225F44" w:rsidRDefault="00F92DAB" w:rsidP="00F92DAB">
            <w:pPr>
              <w:pStyle w:val="NormalWeb"/>
              <w:numPr>
                <w:ilvl w:val="0"/>
                <w:numId w:val="15"/>
              </w:numPr>
              <w:spacing w:before="0" w:beforeAutospacing="0" w:after="0" w:afterAutospacing="0"/>
            </w:pPr>
            <w:r>
              <w:rPr>
                <w:rFonts w:ascii="Calibri" w:hAnsi="Calibri" w:cs="Calibri"/>
                <w:color w:val="000000"/>
                <w:sz w:val="22"/>
                <w:szCs w:val="22"/>
              </w:rPr>
              <w:t xml:space="preserve">Analysis of readers </w:t>
            </w:r>
            <w:r w:rsidR="0038572B">
              <w:rPr>
                <w:rFonts w:ascii="Calibri" w:hAnsi="Calibri" w:cs="Calibri"/>
                <w:color w:val="000000"/>
                <w:sz w:val="22"/>
                <w:szCs w:val="22"/>
              </w:rPr>
              <w:t xml:space="preserve">in school </w:t>
            </w:r>
            <w:r>
              <w:rPr>
                <w:rFonts w:ascii="Calibri" w:hAnsi="Calibri" w:cs="Calibri"/>
                <w:color w:val="000000"/>
                <w:sz w:val="22"/>
                <w:szCs w:val="22"/>
              </w:rPr>
              <w:t xml:space="preserve">compared to books </w:t>
            </w:r>
            <w:r w:rsidR="0038572B">
              <w:rPr>
                <w:rFonts w:ascii="Calibri" w:hAnsi="Calibri" w:cs="Calibri"/>
                <w:color w:val="000000"/>
                <w:sz w:val="22"/>
                <w:szCs w:val="22"/>
              </w:rPr>
              <w:t>available in library completed,</w:t>
            </w:r>
            <w:r>
              <w:rPr>
                <w:rFonts w:ascii="Calibri" w:hAnsi="Calibri" w:cs="Calibri"/>
                <w:color w:val="000000"/>
                <w:sz w:val="22"/>
                <w:szCs w:val="22"/>
              </w:rPr>
              <w:t xml:space="preserve"> new books purchased to fill in gap between </w:t>
            </w:r>
            <w:r w:rsidR="00225F44">
              <w:rPr>
                <w:rFonts w:ascii="Calibri" w:hAnsi="Calibri" w:cs="Calibri"/>
                <w:color w:val="000000"/>
                <w:sz w:val="22"/>
                <w:szCs w:val="22"/>
              </w:rPr>
              <w:t xml:space="preserve">AR </w:t>
            </w:r>
            <w:r w:rsidR="0038572B">
              <w:rPr>
                <w:rFonts w:ascii="Calibri" w:hAnsi="Calibri" w:cs="Calibri"/>
                <w:color w:val="000000"/>
                <w:sz w:val="22"/>
                <w:szCs w:val="22"/>
              </w:rPr>
              <w:t xml:space="preserve">2-3 for older readers to have a greater impact on those readers having a selection of age appropriate and varied texts. </w:t>
            </w:r>
          </w:p>
          <w:p w:rsidR="00225F44" w:rsidRDefault="00225F44" w:rsidP="00225F44">
            <w:pPr>
              <w:pStyle w:val="NormalWeb"/>
              <w:spacing w:before="0" w:beforeAutospacing="0" w:after="0" w:afterAutospacing="0"/>
              <w:ind w:left="720"/>
            </w:pPr>
          </w:p>
          <w:p w:rsidR="00F92DAB" w:rsidRDefault="00225F44" w:rsidP="00F92DAB">
            <w:pPr>
              <w:pStyle w:val="NormalWeb"/>
              <w:numPr>
                <w:ilvl w:val="0"/>
                <w:numId w:val="15"/>
              </w:numPr>
              <w:spacing w:before="0" w:beforeAutospacing="0" w:after="0" w:afterAutospacing="0"/>
            </w:pPr>
            <w:r>
              <w:rPr>
                <w:rFonts w:ascii="Calibri" w:hAnsi="Calibri" w:cs="Calibri"/>
                <w:color w:val="000000"/>
                <w:sz w:val="22"/>
                <w:szCs w:val="22"/>
              </w:rPr>
              <w:t>P1 use</w:t>
            </w:r>
            <w:r w:rsidR="00F92DAB">
              <w:rPr>
                <w:rFonts w:ascii="Calibri" w:hAnsi="Calibri" w:cs="Calibri"/>
                <w:color w:val="000000"/>
                <w:sz w:val="22"/>
                <w:szCs w:val="22"/>
              </w:rPr>
              <w:t xml:space="preserve"> b</w:t>
            </w:r>
            <w:r w:rsidR="00EE2FC0">
              <w:rPr>
                <w:rFonts w:ascii="Calibri" w:hAnsi="Calibri" w:cs="Calibri"/>
                <w:color w:val="000000"/>
                <w:sz w:val="22"/>
                <w:szCs w:val="22"/>
              </w:rPr>
              <w:t xml:space="preserve">ooks for all planning each week to include the principles of curriculum design. </w:t>
            </w:r>
          </w:p>
          <w:p w:rsidR="00225F44" w:rsidRDefault="00225F44" w:rsidP="00225F44">
            <w:pPr>
              <w:pStyle w:val="NormalWeb"/>
              <w:spacing w:before="0" w:beforeAutospacing="0" w:after="0" w:afterAutospacing="0"/>
              <w:ind w:left="720"/>
            </w:pPr>
          </w:p>
          <w:p w:rsidR="00F92DAB" w:rsidRPr="00225F44" w:rsidRDefault="00F92DAB" w:rsidP="00F92DAB">
            <w:pPr>
              <w:pStyle w:val="NormalWeb"/>
              <w:numPr>
                <w:ilvl w:val="0"/>
                <w:numId w:val="15"/>
              </w:numPr>
              <w:spacing w:before="0" w:beforeAutospacing="0" w:after="0" w:afterAutospacing="0"/>
            </w:pPr>
            <w:r>
              <w:rPr>
                <w:rFonts w:ascii="Calibri" w:hAnsi="Calibri" w:cs="Calibri"/>
                <w:color w:val="000000"/>
                <w:sz w:val="22"/>
                <w:szCs w:val="22"/>
              </w:rPr>
              <w:t>The P6 allocated AR time has been working really well. Most of the class are on track and meeting their targets and enjoying reading. The children who have previously required a greater level of support with their reading and book selection now have greater independence in their reading and a greater enjoyment and engagement with reading. </w:t>
            </w:r>
          </w:p>
          <w:p w:rsidR="00225F44" w:rsidRDefault="00225F44" w:rsidP="00225F44">
            <w:pPr>
              <w:pStyle w:val="NormalWeb"/>
              <w:spacing w:before="0" w:beforeAutospacing="0" w:after="0" w:afterAutospacing="0"/>
              <w:ind w:left="720"/>
            </w:pPr>
          </w:p>
          <w:p w:rsidR="00225F44" w:rsidRDefault="00F92DAB" w:rsidP="00EE2FC0">
            <w:pPr>
              <w:pStyle w:val="NormalWeb"/>
              <w:numPr>
                <w:ilvl w:val="0"/>
                <w:numId w:val="15"/>
              </w:numPr>
              <w:spacing w:before="0" w:beforeAutospacing="0" w:after="0" w:afterAutospacing="0"/>
            </w:pPr>
            <w:r>
              <w:rPr>
                <w:rFonts w:ascii="Calibri" w:hAnsi="Calibri" w:cs="Calibri"/>
                <w:color w:val="000000"/>
                <w:sz w:val="22"/>
                <w:szCs w:val="22"/>
              </w:rPr>
              <w:t>We are pleased that the children who have been having a one to one read have made good progress this term and are now seeing themselves as successful readers. </w:t>
            </w:r>
          </w:p>
          <w:p w:rsidR="00EE2FC0" w:rsidRDefault="00EE2FC0" w:rsidP="0038572B">
            <w:pPr>
              <w:pStyle w:val="NormalWeb"/>
              <w:spacing w:before="0" w:beforeAutospacing="0" w:after="0" w:afterAutospacing="0"/>
            </w:pPr>
          </w:p>
          <w:p w:rsidR="003638D1" w:rsidRPr="0038572B" w:rsidRDefault="00F92DAB" w:rsidP="00F92DAB">
            <w:pPr>
              <w:pStyle w:val="ListParagraph"/>
              <w:numPr>
                <w:ilvl w:val="0"/>
                <w:numId w:val="15"/>
              </w:numPr>
              <w:spacing w:before="120"/>
            </w:pPr>
            <w:r w:rsidRPr="00F92DAB">
              <w:rPr>
                <w:rFonts w:ascii="Calibri" w:hAnsi="Calibri" w:cs="Calibri"/>
                <w:color w:val="000000"/>
              </w:rPr>
              <w:t>In P6 we have widened the diversity and variety of books, authors and stories and the children have responded well to the opportunity to widen their understanding and engagement with books they may not have previously chosen or had the chance to read. </w:t>
            </w:r>
          </w:p>
          <w:p w:rsidR="0038572B" w:rsidRDefault="0038572B" w:rsidP="0038572B">
            <w:pPr>
              <w:pStyle w:val="ListParagraph"/>
            </w:pPr>
          </w:p>
          <w:p w:rsidR="0038572B" w:rsidRPr="00225F44" w:rsidRDefault="005A4484" w:rsidP="00F92DAB">
            <w:pPr>
              <w:pStyle w:val="ListParagraph"/>
              <w:numPr>
                <w:ilvl w:val="0"/>
                <w:numId w:val="15"/>
              </w:numPr>
              <w:spacing w:before="120"/>
            </w:pPr>
            <w:r>
              <w:t>97% of our</w:t>
            </w:r>
            <w:r w:rsidR="0038572B">
              <w:t xml:space="preserve"> P6 pupils</w:t>
            </w:r>
            <w:r>
              <w:t xml:space="preserve"> made progress over time. Only 6% of P6 leaners are reading below chronological age, these learners have been identified as being dyslexic but have made gains of on or above 13 months in reading age, whilst using the resource from August 2022 to June 2023. </w:t>
            </w:r>
            <w:r w:rsidR="0038572B">
              <w:t xml:space="preserve"> </w:t>
            </w:r>
          </w:p>
          <w:p w:rsidR="00225F44" w:rsidRPr="00225F44" w:rsidRDefault="00225F44" w:rsidP="00225F44">
            <w:pPr>
              <w:pStyle w:val="ListParagraph"/>
              <w:spacing w:before="120"/>
            </w:pPr>
          </w:p>
          <w:p w:rsidR="00225F44" w:rsidRPr="00225F44" w:rsidRDefault="00225F44" w:rsidP="00F92DAB">
            <w:pPr>
              <w:pStyle w:val="ListParagraph"/>
              <w:numPr>
                <w:ilvl w:val="0"/>
                <w:numId w:val="15"/>
              </w:numPr>
              <w:spacing w:before="120"/>
            </w:pPr>
            <w:r>
              <w:rPr>
                <w:rFonts w:ascii="Calibri" w:hAnsi="Calibri" w:cs="Calibri"/>
                <w:color w:val="000000"/>
              </w:rPr>
              <w:t>AR quizzes created for school ORT Books</w:t>
            </w:r>
            <w:r w:rsidR="00EE2FC0">
              <w:rPr>
                <w:rFonts w:ascii="Calibri" w:hAnsi="Calibri" w:cs="Calibri"/>
                <w:color w:val="000000"/>
              </w:rPr>
              <w:t xml:space="preserve"> by AR lead</w:t>
            </w:r>
            <w:r>
              <w:rPr>
                <w:rFonts w:ascii="Calibri" w:hAnsi="Calibri" w:cs="Calibri"/>
                <w:color w:val="000000"/>
              </w:rPr>
              <w:t>.</w:t>
            </w:r>
          </w:p>
          <w:p w:rsidR="00225F44" w:rsidRDefault="00225F44" w:rsidP="00225F44">
            <w:pPr>
              <w:pStyle w:val="ListParagraph"/>
            </w:pPr>
          </w:p>
          <w:p w:rsidR="00225F44" w:rsidRDefault="00225F44" w:rsidP="00F92DAB">
            <w:pPr>
              <w:pStyle w:val="ListParagraph"/>
              <w:numPr>
                <w:ilvl w:val="0"/>
                <w:numId w:val="15"/>
              </w:numPr>
              <w:spacing w:before="120"/>
            </w:pPr>
            <w:r>
              <w:t>Training offered fro</w:t>
            </w:r>
            <w:r w:rsidR="00EE2FC0">
              <w:t xml:space="preserve">m R.Munro, Rhu Primary AR lead on using the resource. Several members of staff have utilised this support for target setting and their pupils are meeting their AR targets which are well thought out and planned. </w:t>
            </w:r>
          </w:p>
          <w:p w:rsidR="00AE786B" w:rsidRDefault="00AE786B" w:rsidP="00AE786B">
            <w:pPr>
              <w:pStyle w:val="ListParagraph"/>
            </w:pPr>
          </w:p>
          <w:p w:rsidR="00AE786B" w:rsidRPr="006345AB" w:rsidRDefault="00AE786B" w:rsidP="00F92DAB">
            <w:pPr>
              <w:pStyle w:val="ListParagraph"/>
              <w:numPr>
                <w:ilvl w:val="0"/>
                <w:numId w:val="15"/>
              </w:numPr>
              <w:spacing w:before="120"/>
            </w:pPr>
            <w:r>
              <w:t xml:space="preserve">Qualitative feedback from parents and carers regarding reading </w:t>
            </w:r>
            <w:r w:rsidR="00F126A4">
              <w:t>literature</w:t>
            </w:r>
            <w:r>
              <w:t xml:space="preserve"> and the reading Force, for service families to share </w:t>
            </w:r>
            <w:r w:rsidR="00F126A4">
              <w:t xml:space="preserve">has been positive. </w:t>
            </w:r>
          </w:p>
          <w:p w:rsidR="00336938" w:rsidRDefault="00336938" w:rsidP="00F92DAB">
            <w:pPr>
              <w:spacing w:before="120"/>
            </w:pPr>
          </w:p>
        </w:tc>
      </w:tr>
      <w:tr w:rsidR="00336938" w:rsidTr="00F92DAB">
        <w:trPr>
          <w:cantSplit/>
        </w:trPr>
        <w:tc>
          <w:tcPr>
            <w:tcW w:w="9498" w:type="dxa"/>
          </w:tcPr>
          <w:p w:rsidR="00336938" w:rsidRPr="00ED7241" w:rsidRDefault="00336938" w:rsidP="00F92DAB">
            <w:pPr>
              <w:spacing w:before="120" w:after="120"/>
              <w:rPr>
                <w:b/>
              </w:rPr>
            </w:pPr>
            <w:r w:rsidRPr="00ED7241">
              <w:rPr>
                <w:b/>
              </w:rPr>
              <w:t>Next Steps:</w:t>
            </w:r>
          </w:p>
        </w:tc>
      </w:tr>
      <w:tr w:rsidR="00336938" w:rsidTr="007E4B00">
        <w:trPr>
          <w:trHeight w:val="5135"/>
        </w:trPr>
        <w:tc>
          <w:tcPr>
            <w:tcW w:w="9498" w:type="dxa"/>
          </w:tcPr>
          <w:p w:rsidR="00F92DAB" w:rsidRDefault="00F92DAB" w:rsidP="00225F44">
            <w:pPr>
              <w:pStyle w:val="NormalWeb"/>
              <w:numPr>
                <w:ilvl w:val="0"/>
                <w:numId w:val="16"/>
              </w:numPr>
              <w:spacing w:before="120" w:beforeAutospacing="0" w:after="120" w:afterAutospacing="0"/>
            </w:pPr>
            <w:r>
              <w:rPr>
                <w:rFonts w:ascii="Calibri" w:hAnsi="Calibri" w:cs="Calibri"/>
                <w:color w:val="000000"/>
                <w:sz w:val="22"/>
                <w:szCs w:val="22"/>
              </w:rPr>
              <w:t>Space and timetabling of rooms to support reading groups.</w:t>
            </w:r>
          </w:p>
          <w:p w:rsidR="00F92DAB" w:rsidRDefault="00F92DAB" w:rsidP="00225F44">
            <w:pPr>
              <w:pStyle w:val="NormalWeb"/>
              <w:numPr>
                <w:ilvl w:val="0"/>
                <w:numId w:val="16"/>
              </w:numPr>
              <w:spacing w:before="120" w:beforeAutospacing="0" w:after="120" w:afterAutospacing="0"/>
            </w:pPr>
            <w:r>
              <w:rPr>
                <w:rFonts w:ascii="Calibri" w:hAnsi="Calibri" w:cs="Calibri"/>
                <w:color w:val="000000"/>
                <w:sz w:val="22"/>
                <w:szCs w:val="22"/>
              </w:rPr>
              <w:t>Library design - ongoing</w:t>
            </w:r>
          </w:p>
          <w:p w:rsidR="00F92DAB" w:rsidRDefault="0038572B" w:rsidP="00225F44">
            <w:pPr>
              <w:pStyle w:val="NormalWeb"/>
              <w:numPr>
                <w:ilvl w:val="0"/>
                <w:numId w:val="16"/>
              </w:numPr>
              <w:spacing w:before="120" w:beforeAutospacing="0" w:after="120" w:afterAutospacing="0"/>
            </w:pPr>
            <w:r>
              <w:rPr>
                <w:rFonts w:ascii="Calibri" w:hAnsi="Calibri" w:cs="Calibri"/>
                <w:color w:val="000000"/>
                <w:sz w:val="22"/>
                <w:szCs w:val="22"/>
              </w:rPr>
              <w:t>I</w:t>
            </w:r>
            <w:r w:rsidR="00F92DAB">
              <w:rPr>
                <w:rFonts w:ascii="Calibri" w:hAnsi="Calibri" w:cs="Calibri"/>
                <w:color w:val="000000"/>
                <w:sz w:val="22"/>
                <w:szCs w:val="22"/>
              </w:rPr>
              <w:t>nteractive library exhibits e.g. QR codes, online reviews, </w:t>
            </w:r>
          </w:p>
          <w:p w:rsidR="00F92DAB" w:rsidRDefault="00F92DAB" w:rsidP="00225F44">
            <w:pPr>
              <w:pStyle w:val="NormalWeb"/>
              <w:numPr>
                <w:ilvl w:val="0"/>
                <w:numId w:val="16"/>
              </w:numPr>
              <w:spacing w:before="120" w:beforeAutospacing="0" w:after="120" w:afterAutospacing="0"/>
            </w:pPr>
            <w:r>
              <w:rPr>
                <w:rFonts w:ascii="Calibri" w:hAnsi="Calibri" w:cs="Calibri"/>
                <w:color w:val="000000"/>
                <w:sz w:val="22"/>
                <w:szCs w:val="22"/>
              </w:rPr>
              <w:t>AR reward system - whole school celebration of success, achievable and challenging targets</w:t>
            </w:r>
          </w:p>
          <w:p w:rsidR="00F92DAB" w:rsidRPr="00EE2FC0" w:rsidRDefault="00EE2FC0" w:rsidP="00225F44">
            <w:pPr>
              <w:pStyle w:val="NormalWeb"/>
              <w:numPr>
                <w:ilvl w:val="0"/>
                <w:numId w:val="16"/>
              </w:numPr>
              <w:spacing w:before="120" w:beforeAutospacing="0" w:after="120" w:afterAutospacing="0"/>
              <w:rPr>
                <w:rFonts w:asciiTheme="minorHAnsi" w:hAnsiTheme="minorHAnsi" w:cstheme="minorHAnsi"/>
                <w:sz w:val="22"/>
                <w:szCs w:val="22"/>
              </w:rPr>
            </w:pPr>
            <w:r w:rsidRPr="00EE2FC0">
              <w:rPr>
                <w:rFonts w:asciiTheme="minorHAnsi" w:hAnsiTheme="minorHAnsi" w:cstheme="minorHAnsi"/>
                <w:color w:val="000000"/>
                <w:sz w:val="22"/>
                <w:szCs w:val="22"/>
              </w:rPr>
              <w:t>Targets - possibly</w:t>
            </w:r>
            <w:r w:rsidR="00F92DAB" w:rsidRPr="00EE2FC0">
              <w:rPr>
                <w:rFonts w:asciiTheme="minorHAnsi" w:hAnsiTheme="minorHAnsi" w:cstheme="minorHAnsi"/>
                <w:color w:val="000000"/>
                <w:sz w:val="22"/>
                <w:szCs w:val="22"/>
              </w:rPr>
              <w:t xml:space="preserve"> children throughout the school into ‘teams’ and celebrate word totals, 100% quizzes etc.</w:t>
            </w:r>
            <w:r w:rsidRPr="00EE2FC0">
              <w:rPr>
                <w:rFonts w:asciiTheme="minorHAnsi" w:hAnsiTheme="minorHAnsi" w:cstheme="minorHAnsi"/>
                <w:color w:val="000000"/>
                <w:sz w:val="22"/>
                <w:szCs w:val="22"/>
              </w:rPr>
              <w:t xml:space="preserve"> Ensure all staff know how to target set and are using this with pupils. AR lead will conduct classroom observations at AR time. </w:t>
            </w:r>
          </w:p>
          <w:p w:rsidR="00F92DAB" w:rsidRPr="00EE2FC0" w:rsidRDefault="00F92DAB" w:rsidP="00225F44">
            <w:pPr>
              <w:pStyle w:val="NormalWeb"/>
              <w:numPr>
                <w:ilvl w:val="0"/>
                <w:numId w:val="16"/>
              </w:numPr>
              <w:spacing w:before="120" w:beforeAutospacing="0" w:after="120" w:afterAutospacing="0"/>
              <w:rPr>
                <w:rFonts w:asciiTheme="minorHAnsi" w:hAnsiTheme="minorHAnsi" w:cstheme="minorHAnsi"/>
                <w:sz w:val="22"/>
                <w:szCs w:val="22"/>
              </w:rPr>
            </w:pPr>
            <w:r w:rsidRPr="00EE2FC0">
              <w:rPr>
                <w:rFonts w:asciiTheme="minorHAnsi" w:hAnsiTheme="minorHAnsi" w:cstheme="minorHAnsi"/>
                <w:color w:val="000000"/>
                <w:sz w:val="22"/>
                <w:szCs w:val="22"/>
              </w:rPr>
              <w:t>Create quizzes for every book in school - literacy world and all group novels</w:t>
            </w:r>
          </w:p>
          <w:p w:rsidR="00F92DAB" w:rsidRPr="00EE2FC0" w:rsidRDefault="00F92DAB" w:rsidP="00225F44">
            <w:pPr>
              <w:pStyle w:val="NormalWeb"/>
              <w:numPr>
                <w:ilvl w:val="0"/>
                <w:numId w:val="16"/>
              </w:numPr>
              <w:spacing w:before="120" w:beforeAutospacing="0" w:after="120" w:afterAutospacing="0"/>
              <w:rPr>
                <w:rFonts w:asciiTheme="minorHAnsi" w:hAnsiTheme="minorHAnsi" w:cstheme="minorHAnsi"/>
                <w:sz w:val="22"/>
                <w:szCs w:val="22"/>
              </w:rPr>
            </w:pPr>
            <w:r w:rsidRPr="00EE2FC0">
              <w:rPr>
                <w:rFonts w:asciiTheme="minorHAnsi" w:hAnsiTheme="minorHAnsi" w:cstheme="minorHAnsi"/>
                <w:color w:val="000000"/>
                <w:sz w:val="22"/>
                <w:szCs w:val="22"/>
              </w:rPr>
              <w:t>Dream reading school planner - key authors and texts covered in each stage, diversity of books read</w:t>
            </w:r>
          </w:p>
          <w:p w:rsidR="00F92DAB" w:rsidRPr="00EE2FC0" w:rsidRDefault="007330C5" w:rsidP="00225F44">
            <w:pPr>
              <w:pStyle w:val="NormalWeb"/>
              <w:numPr>
                <w:ilvl w:val="0"/>
                <w:numId w:val="16"/>
              </w:numPr>
              <w:spacing w:before="120" w:beforeAutospacing="0" w:after="0" w:afterAutospacing="0"/>
              <w:rPr>
                <w:rFonts w:asciiTheme="minorHAnsi" w:hAnsiTheme="minorHAnsi" w:cstheme="minorHAnsi"/>
                <w:sz w:val="22"/>
                <w:szCs w:val="22"/>
              </w:rPr>
            </w:pPr>
            <w:r w:rsidRPr="00EE2FC0">
              <w:rPr>
                <w:rFonts w:asciiTheme="minorHAnsi" w:hAnsiTheme="minorHAnsi" w:cstheme="minorHAnsi"/>
                <w:color w:val="000000"/>
                <w:sz w:val="22"/>
                <w:szCs w:val="22"/>
              </w:rPr>
              <w:t>Reading</w:t>
            </w:r>
            <w:r w:rsidR="00F92DAB" w:rsidRPr="00EE2FC0">
              <w:rPr>
                <w:rFonts w:asciiTheme="minorHAnsi" w:hAnsiTheme="minorHAnsi" w:cstheme="minorHAnsi"/>
                <w:color w:val="000000"/>
                <w:sz w:val="22"/>
                <w:szCs w:val="22"/>
              </w:rPr>
              <w:t xml:space="preserve"> buddies or reading ambassadors running a book club or reading to younger pupils in break/ lunch.</w:t>
            </w:r>
          </w:p>
          <w:p w:rsidR="00F92DAB" w:rsidRPr="00EE2FC0" w:rsidRDefault="00F92DAB" w:rsidP="00225F44">
            <w:pPr>
              <w:pStyle w:val="NormalWeb"/>
              <w:numPr>
                <w:ilvl w:val="0"/>
                <w:numId w:val="16"/>
              </w:numPr>
              <w:spacing w:before="120" w:beforeAutospacing="0" w:after="0" w:afterAutospacing="0"/>
              <w:rPr>
                <w:rFonts w:asciiTheme="minorHAnsi" w:hAnsiTheme="minorHAnsi" w:cstheme="minorHAnsi"/>
                <w:sz w:val="22"/>
                <w:szCs w:val="22"/>
              </w:rPr>
            </w:pPr>
            <w:r w:rsidRPr="00EE2FC0">
              <w:rPr>
                <w:rFonts w:asciiTheme="minorHAnsi" w:hAnsiTheme="minorHAnsi" w:cstheme="minorHAnsi"/>
                <w:color w:val="000000"/>
                <w:sz w:val="22"/>
                <w:szCs w:val="22"/>
              </w:rPr>
              <w:t>create a book list for parents/pupils of appropriate of different stages</w:t>
            </w:r>
          </w:p>
          <w:p w:rsidR="00225F44" w:rsidRPr="00EE2FC0" w:rsidRDefault="00F92DAB" w:rsidP="00EE2FC0">
            <w:pPr>
              <w:pStyle w:val="NormalWeb"/>
              <w:numPr>
                <w:ilvl w:val="0"/>
                <w:numId w:val="16"/>
              </w:numPr>
              <w:spacing w:before="120" w:beforeAutospacing="0" w:after="0" w:afterAutospacing="0"/>
              <w:rPr>
                <w:rFonts w:asciiTheme="minorHAnsi" w:hAnsiTheme="minorHAnsi" w:cstheme="minorHAnsi"/>
                <w:sz w:val="22"/>
                <w:szCs w:val="22"/>
              </w:rPr>
            </w:pPr>
            <w:r w:rsidRPr="00EE2FC0">
              <w:rPr>
                <w:rFonts w:asciiTheme="minorHAnsi" w:hAnsiTheme="minorHAnsi" w:cstheme="minorHAnsi"/>
                <w:color w:val="000000"/>
                <w:sz w:val="22"/>
                <w:szCs w:val="22"/>
              </w:rPr>
              <w:t>‘authorfy’ subscription</w:t>
            </w:r>
          </w:p>
          <w:p w:rsidR="00EE2FC0" w:rsidRPr="00EE2FC0" w:rsidRDefault="00EE2FC0" w:rsidP="00EE2FC0">
            <w:pPr>
              <w:pStyle w:val="NormalWeb"/>
              <w:spacing w:before="120" w:beforeAutospacing="0" w:after="0" w:afterAutospacing="0"/>
              <w:ind w:left="720"/>
              <w:rPr>
                <w:rFonts w:asciiTheme="minorHAnsi" w:hAnsiTheme="minorHAnsi" w:cstheme="minorHAnsi"/>
                <w:sz w:val="22"/>
                <w:szCs w:val="22"/>
              </w:rPr>
            </w:pPr>
          </w:p>
          <w:p w:rsidR="00225F44" w:rsidRPr="00EE2FC0" w:rsidRDefault="00225F44" w:rsidP="00225F44">
            <w:pPr>
              <w:pStyle w:val="NormalWeb"/>
              <w:numPr>
                <w:ilvl w:val="0"/>
                <w:numId w:val="16"/>
              </w:numPr>
              <w:spacing w:before="0" w:beforeAutospacing="0" w:after="0" w:afterAutospacing="0"/>
              <w:rPr>
                <w:rFonts w:asciiTheme="minorHAnsi" w:hAnsiTheme="minorHAnsi" w:cstheme="minorHAnsi"/>
                <w:sz w:val="22"/>
                <w:szCs w:val="22"/>
              </w:rPr>
            </w:pPr>
            <w:r w:rsidRPr="00EE2FC0">
              <w:rPr>
                <w:rFonts w:asciiTheme="minorHAnsi" w:hAnsiTheme="minorHAnsi" w:cstheme="minorHAnsi"/>
                <w:color w:val="000000"/>
                <w:sz w:val="22"/>
                <w:szCs w:val="22"/>
              </w:rPr>
              <w:t xml:space="preserve">Despite the progress over time </w:t>
            </w:r>
            <w:r w:rsidR="00EE2FC0" w:rsidRPr="00EE2FC0">
              <w:rPr>
                <w:rFonts w:asciiTheme="minorHAnsi" w:hAnsiTheme="minorHAnsi" w:cstheme="minorHAnsi"/>
                <w:color w:val="000000"/>
                <w:sz w:val="22"/>
                <w:szCs w:val="22"/>
              </w:rPr>
              <w:t xml:space="preserve">data </w:t>
            </w:r>
            <w:r w:rsidRPr="00EE2FC0">
              <w:rPr>
                <w:rFonts w:asciiTheme="minorHAnsi" w:hAnsiTheme="minorHAnsi" w:cstheme="minorHAnsi"/>
                <w:color w:val="000000"/>
                <w:sz w:val="22"/>
                <w:szCs w:val="22"/>
              </w:rPr>
              <w:t>with reading being 98%</w:t>
            </w:r>
            <w:r w:rsidR="00EE2FC0" w:rsidRPr="00EE2FC0">
              <w:rPr>
                <w:rFonts w:asciiTheme="minorHAnsi" w:hAnsiTheme="minorHAnsi" w:cstheme="minorHAnsi"/>
                <w:color w:val="000000"/>
                <w:sz w:val="22"/>
                <w:szCs w:val="22"/>
              </w:rPr>
              <w:t>,</w:t>
            </w:r>
            <w:r w:rsidRPr="00EE2FC0">
              <w:rPr>
                <w:rFonts w:asciiTheme="minorHAnsi" w:hAnsiTheme="minorHAnsi" w:cstheme="minorHAnsi"/>
                <w:color w:val="000000"/>
                <w:sz w:val="22"/>
                <w:szCs w:val="22"/>
              </w:rPr>
              <w:t xml:space="preserve"> the lowest margins of growth as analysed by our tracking and monitoring spread</w:t>
            </w:r>
            <w:r w:rsidR="00EE2FC0" w:rsidRPr="00EE2FC0">
              <w:rPr>
                <w:rFonts w:asciiTheme="minorHAnsi" w:hAnsiTheme="minorHAnsi" w:cstheme="minorHAnsi"/>
                <w:color w:val="000000"/>
                <w:sz w:val="22"/>
                <w:szCs w:val="22"/>
              </w:rPr>
              <w:t xml:space="preserve">sheets of reading assessment are </w:t>
            </w:r>
            <w:r w:rsidRPr="00EE2FC0">
              <w:rPr>
                <w:rFonts w:asciiTheme="minorHAnsi" w:hAnsiTheme="minorHAnsi" w:cstheme="minorHAnsi"/>
                <w:color w:val="000000"/>
                <w:sz w:val="22"/>
                <w:szCs w:val="22"/>
              </w:rPr>
              <w:t xml:space="preserve">within Primary 2. Therefore P3 next session will have dedicated AR and Myon Time. Almost all children will do a weekly AR Quiz and </w:t>
            </w:r>
            <w:r w:rsidR="00EE2FC0" w:rsidRPr="00EE2FC0">
              <w:rPr>
                <w:rFonts w:asciiTheme="minorHAnsi" w:hAnsiTheme="minorHAnsi" w:cstheme="minorHAnsi"/>
                <w:color w:val="000000"/>
                <w:sz w:val="22"/>
                <w:szCs w:val="22"/>
              </w:rPr>
              <w:t xml:space="preserve">a termly </w:t>
            </w:r>
            <w:r w:rsidR="00F126A4">
              <w:rPr>
                <w:rFonts w:asciiTheme="minorHAnsi" w:hAnsiTheme="minorHAnsi" w:cstheme="minorHAnsi"/>
                <w:color w:val="000000"/>
                <w:sz w:val="22"/>
                <w:szCs w:val="22"/>
              </w:rPr>
              <w:t xml:space="preserve">star Assessment and the impact on theses learners will be an increased reading age and improved access to all areas of learning through greater vocabulary and understanding of texts. </w:t>
            </w:r>
          </w:p>
          <w:p w:rsidR="00225F44" w:rsidRPr="00EE2FC0" w:rsidRDefault="00225F44" w:rsidP="00225F44">
            <w:pPr>
              <w:pStyle w:val="ListParagraph"/>
              <w:rPr>
                <w:rFonts w:cstheme="minorHAnsi"/>
              </w:rPr>
            </w:pPr>
          </w:p>
          <w:p w:rsidR="00225F44" w:rsidRPr="00EE2FC0" w:rsidRDefault="00225F44" w:rsidP="00225F44">
            <w:pPr>
              <w:pStyle w:val="NormalWeb"/>
              <w:numPr>
                <w:ilvl w:val="0"/>
                <w:numId w:val="16"/>
              </w:numPr>
              <w:spacing w:before="0" w:beforeAutospacing="0" w:after="0" w:afterAutospacing="0"/>
              <w:rPr>
                <w:rFonts w:asciiTheme="minorHAnsi" w:hAnsiTheme="minorHAnsi" w:cstheme="minorHAnsi"/>
                <w:sz w:val="22"/>
                <w:szCs w:val="22"/>
              </w:rPr>
            </w:pPr>
            <w:r w:rsidRPr="00EE2FC0">
              <w:rPr>
                <w:rFonts w:asciiTheme="minorHAnsi" w:hAnsiTheme="minorHAnsi" w:cstheme="minorHAnsi"/>
                <w:sz w:val="22"/>
                <w:szCs w:val="22"/>
              </w:rPr>
              <w:t>P3 Parents will be given an AR session in</w:t>
            </w:r>
            <w:r w:rsidR="00EE2FC0" w:rsidRPr="00EE2FC0">
              <w:rPr>
                <w:rFonts w:asciiTheme="minorHAnsi" w:hAnsiTheme="minorHAnsi" w:cstheme="minorHAnsi"/>
                <w:sz w:val="22"/>
                <w:szCs w:val="22"/>
              </w:rPr>
              <w:t xml:space="preserve"> Term 1 to explain Accelerated Reader </w:t>
            </w:r>
            <w:r w:rsidRPr="00EE2FC0">
              <w:rPr>
                <w:rFonts w:asciiTheme="minorHAnsi" w:hAnsiTheme="minorHAnsi" w:cstheme="minorHAnsi"/>
                <w:sz w:val="22"/>
                <w:szCs w:val="22"/>
              </w:rPr>
              <w:t xml:space="preserve">and to support the resource and reading at home. </w:t>
            </w:r>
          </w:p>
          <w:p w:rsidR="00225F44" w:rsidRPr="00EE2FC0" w:rsidRDefault="00225F44" w:rsidP="00225F44">
            <w:pPr>
              <w:pStyle w:val="ListParagraph"/>
              <w:rPr>
                <w:rFonts w:cstheme="minorHAnsi"/>
              </w:rPr>
            </w:pPr>
          </w:p>
          <w:p w:rsidR="00225F44" w:rsidRPr="00EE2FC0" w:rsidRDefault="00225F44" w:rsidP="00225F44">
            <w:pPr>
              <w:pStyle w:val="NormalWeb"/>
              <w:numPr>
                <w:ilvl w:val="0"/>
                <w:numId w:val="16"/>
              </w:numPr>
              <w:spacing w:before="0" w:beforeAutospacing="0" w:after="0" w:afterAutospacing="0"/>
              <w:rPr>
                <w:rFonts w:asciiTheme="minorHAnsi" w:hAnsiTheme="minorHAnsi" w:cstheme="minorHAnsi"/>
                <w:sz w:val="22"/>
                <w:szCs w:val="22"/>
              </w:rPr>
            </w:pPr>
            <w:r w:rsidRPr="00EE2FC0">
              <w:rPr>
                <w:rFonts w:asciiTheme="minorHAnsi" w:hAnsiTheme="minorHAnsi" w:cstheme="minorHAnsi"/>
                <w:sz w:val="22"/>
                <w:szCs w:val="22"/>
              </w:rPr>
              <w:t xml:space="preserve">ANST and Pupil support will be facilitated for Primary 3 pupils to support raising the attainment margins in reading next session. </w:t>
            </w:r>
            <w:r w:rsidR="005A4484">
              <w:rPr>
                <w:rFonts w:asciiTheme="minorHAnsi" w:hAnsiTheme="minorHAnsi" w:cstheme="minorHAnsi"/>
                <w:sz w:val="22"/>
                <w:szCs w:val="22"/>
              </w:rPr>
              <w:t xml:space="preserve">With an expected gain for all pupils of 12 months in progress and exceeding chronological ages. </w:t>
            </w:r>
          </w:p>
          <w:p w:rsidR="003638D1" w:rsidRPr="00EE2FC0" w:rsidRDefault="003638D1" w:rsidP="003638D1">
            <w:pPr>
              <w:spacing w:before="120"/>
              <w:rPr>
                <w:rFonts w:cstheme="minorHAnsi"/>
              </w:rPr>
            </w:pPr>
          </w:p>
          <w:p w:rsidR="00336938" w:rsidRDefault="00336938" w:rsidP="00F92DAB">
            <w:pPr>
              <w:spacing w:before="120"/>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FD763F" w:rsidRPr="00694E0E" w:rsidTr="00B67650">
        <w:trPr>
          <w:cantSplit/>
        </w:trPr>
        <w:tc>
          <w:tcPr>
            <w:tcW w:w="9498" w:type="dxa"/>
            <w:shd w:val="clear" w:color="auto" w:fill="6ED8A0"/>
          </w:tcPr>
          <w:p w:rsidR="00FD763F" w:rsidRPr="00694E0E" w:rsidRDefault="00FD763F" w:rsidP="00F92DAB">
            <w:pPr>
              <w:spacing w:before="240" w:after="240"/>
              <w:rPr>
                <w:sz w:val="32"/>
                <w:szCs w:val="32"/>
              </w:rPr>
            </w:pPr>
            <w:r>
              <w:br w:type="page"/>
            </w:r>
            <w:r>
              <w:rPr>
                <w:sz w:val="32"/>
                <w:szCs w:val="32"/>
              </w:rPr>
              <w:t>Review of SIP | P</w:t>
            </w:r>
            <w:r w:rsidR="00B67650">
              <w:rPr>
                <w:sz w:val="32"/>
                <w:szCs w:val="32"/>
              </w:rPr>
              <w:t>riority 3</w:t>
            </w:r>
            <w:r w:rsidR="00112FCB">
              <w:rPr>
                <w:sz w:val="32"/>
                <w:szCs w:val="32"/>
              </w:rPr>
              <w:t xml:space="preserve"> </w:t>
            </w:r>
            <w:r w:rsidR="00112FCB">
              <w:rPr>
                <w:rFonts w:ascii="Calibri" w:hAnsi="Calibri" w:cs="Calibri"/>
                <w:color w:val="000000"/>
                <w:sz w:val="32"/>
                <w:szCs w:val="32"/>
              </w:rPr>
              <w:t>Continue our Rights Respecting Schools journey and embed the school vision and values and review and refresh Rhu Primary School aims.</w:t>
            </w:r>
          </w:p>
        </w:tc>
      </w:tr>
      <w:tr w:rsidR="00FD763F" w:rsidRPr="00ED7241" w:rsidTr="00F92DAB">
        <w:trPr>
          <w:cantSplit/>
        </w:trPr>
        <w:tc>
          <w:tcPr>
            <w:tcW w:w="9498" w:type="dxa"/>
          </w:tcPr>
          <w:p w:rsidR="00FD763F" w:rsidRPr="00ED7241" w:rsidRDefault="00FD763F" w:rsidP="00F92DAB">
            <w:pPr>
              <w:spacing w:before="120" w:after="120"/>
              <w:rPr>
                <w:b/>
              </w:rPr>
            </w:pPr>
            <w:r w:rsidRPr="00ED7241">
              <w:rPr>
                <w:b/>
              </w:rPr>
              <w:t>Progress and Impact:</w:t>
            </w:r>
          </w:p>
        </w:tc>
      </w:tr>
      <w:tr w:rsidR="00FD763F" w:rsidTr="007E4B00">
        <w:trPr>
          <w:trHeight w:val="4872"/>
        </w:trPr>
        <w:tc>
          <w:tcPr>
            <w:tcW w:w="9498" w:type="dxa"/>
          </w:tcPr>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Our evidence from August 2021- June 2022 was collected within a scrapbook. </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Silver accreditation was awarded - May 2022</w:t>
            </w:r>
          </w:p>
          <w:p w:rsidR="00112FCB" w:rsidRDefault="00160D78" w:rsidP="00112FCB">
            <w:pPr>
              <w:pStyle w:val="NormalWeb"/>
              <w:numPr>
                <w:ilvl w:val="0"/>
                <w:numId w:val="17"/>
              </w:numPr>
              <w:spacing w:before="120" w:beforeAutospacing="0" w:after="0" w:afterAutospacing="0"/>
            </w:pPr>
            <w:r>
              <w:rPr>
                <w:rFonts w:ascii="Calibri" w:hAnsi="Calibri" w:cs="Calibri"/>
                <w:color w:val="000000"/>
                <w:sz w:val="22"/>
                <w:szCs w:val="22"/>
              </w:rPr>
              <w:t xml:space="preserve">Playground </w:t>
            </w:r>
            <w:r w:rsidR="00112FCB">
              <w:rPr>
                <w:rFonts w:ascii="Calibri" w:hAnsi="Calibri" w:cs="Calibri"/>
                <w:color w:val="000000"/>
                <w:sz w:val="22"/>
                <w:szCs w:val="22"/>
              </w:rPr>
              <w:t>Mural finalised in August 2022 which demonstrates the revised school values. Every child in the school contributed to the planning and the designing process. Children’s views were taken into account when revising the school values. </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Celebrating each article using the UNICEF resources. The Rights Respecting language and thinking is</w:t>
            </w:r>
            <w:r w:rsidR="007330C5">
              <w:rPr>
                <w:rFonts w:ascii="Calibri" w:hAnsi="Calibri" w:cs="Calibri"/>
                <w:color w:val="000000"/>
                <w:sz w:val="22"/>
                <w:szCs w:val="22"/>
              </w:rPr>
              <w:t> embedded</w:t>
            </w:r>
            <w:r>
              <w:rPr>
                <w:rFonts w:ascii="Calibri" w:hAnsi="Calibri" w:cs="Calibri"/>
                <w:color w:val="000000"/>
                <w:sz w:val="22"/>
                <w:szCs w:val="22"/>
              </w:rPr>
              <w:t xml:space="preserve"> into the curriculum and the </w:t>
            </w:r>
            <w:r w:rsidR="007330C5">
              <w:rPr>
                <w:rFonts w:ascii="Calibri" w:hAnsi="Calibri" w:cs="Calibri"/>
                <w:color w:val="000000"/>
                <w:sz w:val="22"/>
                <w:szCs w:val="22"/>
              </w:rPr>
              <w:t>classes’</w:t>
            </w:r>
            <w:r>
              <w:rPr>
                <w:rFonts w:ascii="Calibri" w:hAnsi="Calibri" w:cs="Calibri"/>
                <w:color w:val="000000"/>
                <w:sz w:val="22"/>
                <w:szCs w:val="22"/>
              </w:rPr>
              <w:t xml:space="preserve"> weekly timetables.</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 xml:space="preserve">Each class has presented an assembly to the school based on the Global Goals. Other important events such as World Children’s Day, Anti-bullying day, </w:t>
            </w:r>
            <w:r w:rsidR="007330C5">
              <w:rPr>
                <w:rFonts w:ascii="Calibri" w:hAnsi="Calibri" w:cs="Calibri"/>
                <w:color w:val="000000"/>
                <w:sz w:val="22"/>
                <w:szCs w:val="22"/>
              </w:rPr>
              <w:t>and Random</w:t>
            </w:r>
            <w:r>
              <w:rPr>
                <w:rFonts w:ascii="Calibri" w:hAnsi="Calibri" w:cs="Calibri"/>
                <w:color w:val="000000"/>
                <w:sz w:val="22"/>
                <w:szCs w:val="22"/>
              </w:rPr>
              <w:t xml:space="preserve"> Acts of Kindness weeks have been celebrated with whole school activities. </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Groundwork for our school Positive Behaviour Policy has been based around the children’s rights and pupils, school staff and parents have had a say. </w:t>
            </w:r>
          </w:p>
          <w:p w:rsidR="00664828" w:rsidRPr="00664828" w:rsidRDefault="00112FCB" w:rsidP="00AE786B">
            <w:pPr>
              <w:pStyle w:val="NormalWeb"/>
              <w:numPr>
                <w:ilvl w:val="0"/>
                <w:numId w:val="17"/>
              </w:numPr>
              <w:spacing w:before="120" w:beforeAutospacing="0" w:after="0" w:afterAutospacing="0"/>
            </w:pPr>
            <w:r w:rsidRPr="00664828">
              <w:rPr>
                <w:rFonts w:ascii="Calibri" w:hAnsi="Calibri" w:cs="Calibri"/>
                <w:color w:val="000000"/>
                <w:sz w:val="22"/>
                <w:szCs w:val="22"/>
              </w:rPr>
              <w:t xml:space="preserve">Children have a good knowledge of their rights and P7 pupils have used their pupil voice to independently approach the Head Teacher to voice their ideas about the playground and how to improve it to make it a better place for all pupils. </w:t>
            </w:r>
          </w:p>
          <w:p w:rsidR="00112FCB" w:rsidRDefault="00112FCB" w:rsidP="00AE786B">
            <w:pPr>
              <w:pStyle w:val="NormalWeb"/>
              <w:numPr>
                <w:ilvl w:val="0"/>
                <w:numId w:val="17"/>
              </w:numPr>
              <w:spacing w:before="120" w:beforeAutospacing="0" w:after="0" w:afterAutospacing="0"/>
            </w:pPr>
            <w:r w:rsidRPr="00664828">
              <w:rPr>
                <w:rFonts w:ascii="Calibri" w:hAnsi="Calibri" w:cs="Calibri"/>
                <w:color w:val="000000"/>
                <w:sz w:val="22"/>
                <w:szCs w:val="22"/>
              </w:rPr>
              <w:t>We have achieved our 8th Green Flag for the Eco Schools’ award.</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PATHS is taking place in each class weekly and the Rights Respecting language is being used within the classroom to deal with conflict and support understanding and resolve situations. </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Groups to support children’s all round development, nurture and mental health: Seasons for Growth / Wise for my Size / Young Carers / Counselling service /  MOD support with SJ.</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P6/P7 and P1</w:t>
            </w:r>
            <w:r w:rsidR="007330C5">
              <w:rPr>
                <w:rFonts w:ascii="Calibri" w:hAnsi="Calibri" w:cs="Calibri"/>
                <w:color w:val="000000"/>
                <w:sz w:val="22"/>
                <w:szCs w:val="22"/>
              </w:rPr>
              <w:t> had</w:t>
            </w:r>
            <w:r>
              <w:rPr>
                <w:rFonts w:ascii="Calibri" w:hAnsi="Calibri" w:cs="Calibri"/>
                <w:color w:val="000000"/>
                <w:sz w:val="22"/>
                <w:szCs w:val="22"/>
              </w:rPr>
              <w:t xml:space="preserve"> a visit from Police Scotland and the MOD Police to support internet Safety.</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 xml:space="preserve">P1 staff have been working on Article 31 to support play based learning within the classroom. </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 xml:space="preserve">P7 addressed the Holocaust link through their WWII topic. </w:t>
            </w:r>
          </w:p>
          <w:p w:rsidR="00112FCB" w:rsidRDefault="00112FCB" w:rsidP="00112FCB">
            <w:pPr>
              <w:pStyle w:val="NormalWeb"/>
              <w:numPr>
                <w:ilvl w:val="0"/>
                <w:numId w:val="17"/>
              </w:numPr>
              <w:spacing w:before="120" w:beforeAutospacing="0" w:after="0" w:afterAutospacing="0"/>
            </w:pPr>
            <w:r>
              <w:rPr>
                <w:rFonts w:ascii="Calibri" w:hAnsi="Calibri" w:cs="Calibri"/>
                <w:color w:val="000000"/>
                <w:sz w:val="22"/>
                <w:szCs w:val="22"/>
              </w:rPr>
              <w:t>We are addressing World Religion Day celebrating more diverse religions and their festivals, throughout the school. </w:t>
            </w:r>
          </w:p>
          <w:p w:rsidR="003638D1" w:rsidRPr="00160D78" w:rsidRDefault="00112FCB" w:rsidP="00112FCB">
            <w:pPr>
              <w:pStyle w:val="ListParagraph"/>
              <w:numPr>
                <w:ilvl w:val="0"/>
                <w:numId w:val="17"/>
              </w:numPr>
              <w:spacing w:before="120"/>
            </w:pPr>
            <w:r w:rsidRPr="00112FCB">
              <w:rPr>
                <w:rFonts w:ascii="Calibri" w:hAnsi="Calibri" w:cs="Calibri"/>
                <w:color w:val="000000"/>
              </w:rPr>
              <w:t>Eco committee aiming to work together and share common goals. This will be reflected in Eco Action Plan </w:t>
            </w:r>
          </w:p>
          <w:p w:rsidR="00305CD5" w:rsidRPr="00305CD5" w:rsidRDefault="00160D78" w:rsidP="00305CD5">
            <w:pPr>
              <w:pStyle w:val="ListParagraph"/>
              <w:numPr>
                <w:ilvl w:val="0"/>
                <w:numId w:val="17"/>
              </w:numPr>
              <w:spacing w:before="120"/>
            </w:pPr>
            <w:r>
              <w:rPr>
                <w:rFonts w:ascii="Calibri" w:hAnsi="Calibri" w:cs="Calibri"/>
                <w:color w:val="000000"/>
              </w:rPr>
              <w:t xml:space="preserve">We created a Duty Bearers Video of people who uphold Children’s Rights. </w:t>
            </w:r>
            <w:r w:rsidR="00E56A87">
              <w:rPr>
                <w:noProof/>
                <w:lang w:eastAsia="en-GB"/>
              </w:rPr>
              <mc:AlternateContent>
                <mc:Choice Requires="wps">
                  <w:drawing>
                    <wp:anchor distT="45720" distB="45720" distL="114300" distR="114300" simplePos="0" relativeHeight="251670528" behindDoc="0" locked="0" layoutInCell="1" allowOverlap="1">
                      <wp:simplePos x="0" y="0"/>
                      <wp:positionH relativeFrom="column">
                        <wp:posOffset>21590</wp:posOffset>
                      </wp:positionH>
                      <wp:positionV relativeFrom="paragraph">
                        <wp:posOffset>181610</wp:posOffset>
                      </wp:positionV>
                      <wp:extent cx="5638800" cy="1404620"/>
                      <wp:effectExtent l="0" t="0" r="19050" b="273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rsidR="00AE786B" w:rsidRDefault="0020457B">
                                  <w:hyperlink r:id="rId9" w:history="1">
                                    <w:r w:rsidR="00AE786B">
                                      <w:rPr>
                                        <w:rStyle w:val="Hyperlink"/>
                                        <w:rFonts w:ascii="Calibri" w:hAnsi="Calibri" w:cs="Calibri"/>
                                      </w:rPr>
                                      <w:t>https://click.email.vimeo.com/core/?qs=f9fa33ad305307068e01a67e7e1e9a225784b85e81f2a72888a8460561e2f59e601690a2200574d3734e95c0122f04b8fe186bdd8367d5a69bb4781e01093013</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7pt;margin-top:14.3pt;width:444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">
                      <v:textbox style="mso-fit-shape-to-text:t">
                        <w:txbxContent>
                          <w:p w:rsidR="00AE786B" w:rsidRDefault="00AE786B">
                            <w:hyperlink r:id="rId10" w:history="1">
                              <w:r>
                                <w:rPr>
                                  <w:rStyle w:val="Hyperlink"/>
                                  <w:rFonts w:ascii="Calibri" w:hAnsi="Calibri" w:cs="Calibri"/>
                                </w:rPr>
                                <w:t>https://click.email.vimeo.com/core/?qs=f9fa33ad305307068e01a67e7e1e9a225784b85e81f2a72888a8460561e2f59e601690a2200574d3734e95c0122f04b8fe186bdd8367d5a69bb4781e01093013</w:t>
                              </w:r>
                            </w:hyperlink>
                          </w:p>
                        </w:txbxContent>
                      </v:textbox>
                      <w10:wrap type="square"/>
                    </v:shape>
                  </w:pict>
                </mc:Fallback>
              </mc:AlternateContent>
            </w:r>
            <w:r w:rsidR="007F0A2E">
              <w:rPr>
                <w:rFonts w:ascii="Calibri" w:hAnsi="Calibri" w:cs="Calibri"/>
                <w:color w:val="000000"/>
              </w:rPr>
              <w:t xml:space="preserve">The video has supported our stakeholder participation in our Rights Respecting Journey, bringing the community and parents on board and it has led to more informed awareness of people with a duty to uphold children’s rights as evidenced in our evaluative comments from pupils when discussing rights and people who help us. This has supported some of our pupils working with external agencies to build trust and supportive partnerships. </w:t>
            </w:r>
          </w:p>
          <w:p w:rsidR="00305CD5" w:rsidRPr="00305CD5" w:rsidRDefault="00305CD5" w:rsidP="00305CD5">
            <w:pPr>
              <w:pStyle w:val="ListParagraph"/>
              <w:spacing w:before="120"/>
            </w:pPr>
          </w:p>
          <w:p w:rsidR="00305CD5" w:rsidRPr="00305CD5" w:rsidRDefault="00305CD5" w:rsidP="00305CD5">
            <w:pPr>
              <w:pStyle w:val="ListParagraph"/>
              <w:numPr>
                <w:ilvl w:val="0"/>
                <w:numId w:val="17"/>
              </w:numPr>
              <w:spacing w:before="120"/>
            </w:pPr>
            <w:r>
              <w:rPr>
                <w:rFonts w:ascii="Calibri" w:hAnsi="Calibri" w:cs="Calibri"/>
                <w:color w:val="000000"/>
              </w:rPr>
              <w:t xml:space="preserve">Almost all classrooms are RRS classrooms with evidence of class charters and RRS displays. </w:t>
            </w:r>
          </w:p>
          <w:p w:rsidR="00305CD5" w:rsidRDefault="00305CD5" w:rsidP="00305CD5">
            <w:pPr>
              <w:pStyle w:val="ListParagraph"/>
            </w:pPr>
          </w:p>
          <w:p w:rsidR="00305CD5" w:rsidRDefault="00305CD5" w:rsidP="00305CD5">
            <w:pPr>
              <w:pStyle w:val="ListParagraph"/>
              <w:numPr>
                <w:ilvl w:val="0"/>
                <w:numId w:val="17"/>
              </w:numPr>
              <w:spacing w:before="120"/>
            </w:pPr>
            <w:r>
              <w:t xml:space="preserve">Pupils can discuss their rights and use these on forum such as our RRS committee. </w:t>
            </w:r>
          </w:p>
        </w:tc>
      </w:tr>
      <w:tr w:rsidR="00FD763F" w:rsidRPr="00ED7241" w:rsidTr="00F92DAB">
        <w:trPr>
          <w:cantSplit/>
        </w:trPr>
        <w:tc>
          <w:tcPr>
            <w:tcW w:w="9498" w:type="dxa"/>
          </w:tcPr>
          <w:p w:rsidR="00FD763F" w:rsidRPr="00ED7241" w:rsidRDefault="00FD763F" w:rsidP="00F92DAB">
            <w:pPr>
              <w:spacing w:before="120" w:after="120"/>
              <w:rPr>
                <w:b/>
              </w:rPr>
            </w:pPr>
            <w:r w:rsidRPr="00ED7241">
              <w:rPr>
                <w:b/>
              </w:rPr>
              <w:t>Next Steps:</w:t>
            </w:r>
          </w:p>
        </w:tc>
      </w:tr>
      <w:tr w:rsidR="00FD763F" w:rsidTr="007E4B00">
        <w:trPr>
          <w:trHeight w:val="5134"/>
        </w:trPr>
        <w:tc>
          <w:tcPr>
            <w:tcW w:w="9498" w:type="dxa"/>
          </w:tcPr>
          <w:p w:rsidR="00DE602D" w:rsidRPr="00DE602D" w:rsidRDefault="00DE602D" w:rsidP="00112FCB">
            <w:pPr>
              <w:pStyle w:val="NormalWeb"/>
              <w:numPr>
                <w:ilvl w:val="0"/>
                <w:numId w:val="18"/>
              </w:numPr>
              <w:spacing w:before="120" w:beforeAutospacing="0" w:after="120" w:afterAutospacing="0"/>
            </w:pPr>
            <w:r>
              <w:rPr>
                <w:rFonts w:ascii="Calibri" w:hAnsi="Calibri" w:cs="Calibri"/>
                <w:color w:val="000000"/>
                <w:sz w:val="22"/>
                <w:szCs w:val="22"/>
              </w:rPr>
              <w:t>Rights Respecting Schools Gold Submission</w:t>
            </w:r>
          </w:p>
          <w:p w:rsidR="00112FCB" w:rsidRDefault="00112FCB" w:rsidP="00112FCB">
            <w:pPr>
              <w:pStyle w:val="NormalWeb"/>
              <w:numPr>
                <w:ilvl w:val="0"/>
                <w:numId w:val="18"/>
              </w:numPr>
              <w:spacing w:before="120" w:beforeAutospacing="0" w:after="120" w:afterAutospacing="0"/>
            </w:pPr>
            <w:r>
              <w:rPr>
                <w:rFonts w:ascii="Calibri" w:hAnsi="Calibri" w:cs="Calibri"/>
                <w:color w:val="000000"/>
                <w:sz w:val="22"/>
                <w:szCs w:val="22"/>
              </w:rPr>
              <w:t>Out Right Campaign </w:t>
            </w:r>
          </w:p>
          <w:p w:rsidR="00112FCB" w:rsidRDefault="00112FCB" w:rsidP="00112FCB">
            <w:pPr>
              <w:pStyle w:val="NormalWeb"/>
              <w:numPr>
                <w:ilvl w:val="0"/>
                <w:numId w:val="18"/>
              </w:numPr>
              <w:spacing w:before="120" w:beforeAutospacing="0" w:after="120" w:afterAutospacing="0"/>
            </w:pPr>
            <w:r>
              <w:rPr>
                <w:rFonts w:ascii="Calibri" w:hAnsi="Calibri" w:cs="Calibri"/>
                <w:color w:val="000000"/>
                <w:sz w:val="22"/>
                <w:szCs w:val="22"/>
              </w:rPr>
              <w:t>Promoting and launching the Positive Behaviour Policy involving all school staff, parents and pupils. </w:t>
            </w:r>
          </w:p>
          <w:p w:rsidR="00112FCB" w:rsidRPr="00664828" w:rsidRDefault="00112FCB" w:rsidP="00112FCB">
            <w:pPr>
              <w:pStyle w:val="NormalWeb"/>
              <w:numPr>
                <w:ilvl w:val="0"/>
                <w:numId w:val="18"/>
              </w:numPr>
              <w:spacing w:before="120" w:beforeAutospacing="0" w:after="120" w:afterAutospacing="0"/>
            </w:pPr>
            <w:r>
              <w:rPr>
                <w:rFonts w:ascii="Calibri" w:hAnsi="Calibri" w:cs="Calibri"/>
                <w:color w:val="000000"/>
                <w:sz w:val="22"/>
                <w:szCs w:val="22"/>
              </w:rPr>
              <w:t xml:space="preserve">Organise second joint ECO/RRS week </w:t>
            </w:r>
          </w:p>
          <w:p w:rsidR="00664828" w:rsidRPr="00664828" w:rsidRDefault="00664828" w:rsidP="00112FCB">
            <w:pPr>
              <w:pStyle w:val="NormalWeb"/>
              <w:numPr>
                <w:ilvl w:val="0"/>
                <w:numId w:val="18"/>
              </w:numPr>
              <w:spacing w:before="120" w:beforeAutospacing="0" w:after="120" w:afterAutospacing="0"/>
            </w:pPr>
            <w:r>
              <w:rPr>
                <w:rFonts w:ascii="Calibri" w:hAnsi="Calibri" w:cs="Calibri"/>
                <w:color w:val="000000"/>
                <w:sz w:val="22"/>
                <w:szCs w:val="22"/>
              </w:rPr>
              <w:t xml:space="preserve">Look at building a curriculum rationale around Rights Respecting Schools </w:t>
            </w:r>
          </w:p>
          <w:p w:rsidR="00664828" w:rsidRPr="00305CD5" w:rsidRDefault="00664828" w:rsidP="00112FCB">
            <w:pPr>
              <w:pStyle w:val="NormalWeb"/>
              <w:numPr>
                <w:ilvl w:val="0"/>
                <w:numId w:val="18"/>
              </w:numPr>
              <w:spacing w:before="120" w:beforeAutospacing="0" w:after="120" w:afterAutospacing="0"/>
            </w:pPr>
            <w:r>
              <w:rPr>
                <w:rFonts w:ascii="Calibri" w:hAnsi="Calibri" w:cs="Calibri"/>
                <w:color w:val="000000"/>
                <w:sz w:val="22"/>
                <w:szCs w:val="22"/>
              </w:rPr>
              <w:t>Give our writings respecting school lead the opportunity to teach upper primary, 2</w:t>
            </w:r>
            <w:r w:rsidRPr="00664828">
              <w:rPr>
                <w:rFonts w:ascii="Calibri" w:hAnsi="Calibri" w:cs="Calibri"/>
                <w:color w:val="000000"/>
                <w:sz w:val="22"/>
                <w:szCs w:val="22"/>
                <w:vertAlign w:val="superscript"/>
              </w:rPr>
              <w:t>nd</w:t>
            </w:r>
            <w:r>
              <w:rPr>
                <w:rFonts w:ascii="Calibri" w:hAnsi="Calibri" w:cs="Calibri"/>
                <w:color w:val="000000"/>
                <w:sz w:val="22"/>
                <w:szCs w:val="22"/>
              </w:rPr>
              <w:t xml:space="preserve"> level</w:t>
            </w:r>
            <w:r w:rsidR="00DA4F18">
              <w:rPr>
                <w:rFonts w:ascii="Calibri" w:hAnsi="Calibri" w:cs="Calibri"/>
                <w:color w:val="000000"/>
                <w:sz w:val="22"/>
                <w:szCs w:val="22"/>
              </w:rPr>
              <w:t>, to</w:t>
            </w:r>
            <w:r>
              <w:rPr>
                <w:rFonts w:ascii="Calibri" w:hAnsi="Calibri" w:cs="Calibri"/>
                <w:color w:val="000000"/>
                <w:sz w:val="22"/>
                <w:szCs w:val="22"/>
              </w:rPr>
              <w:t xml:space="preserve"> strengthen the Rights across all planning at all levels. </w:t>
            </w:r>
          </w:p>
          <w:p w:rsidR="00305CD5" w:rsidRPr="00305CD5" w:rsidRDefault="00305CD5" w:rsidP="00112FCB">
            <w:pPr>
              <w:pStyle w:val="NormalWeb"/>
              <w:numPr>
                <w:ilvl w:val="0"/>
                <w:numId w:val="18"/>
              </w:numPr>
              <w:spacing w:before="120" w:beforeAutospacing="0" w:after="120" w:afterAutospacing="0"/>
            </w:pPr>
            <w:r>
              <w:rPr>
                <w:rFonts w:ascii="Calibri" w:hAnsi="Calibri" w:cs="Calibri"/>
                <w:color w:val="000000"/>
                <w:sz w:val="22"/>
                <w:szCs w:val="22"/>
              </w:rPr>
              <w:t xml:space="preserve">Each class will host a RRS assembly </w:t>
            </w:r>
          </w:p>
          <w:p w:rsidR="00305CD5" w:rsidRDefault="00305CD5" w:rsidP="00112FCB">
            <w:pPr>
              <w:pStyle w:val="NormalWeb"/>
              <w:numPr>
                <w:ilvl w:val="0"/>
                <w:numId w:val="18"/>
              </w:numPr>
              <w:spacing w:before="120" w:beforeAutospacing="0" w:after="120" w:afterAutospacing="0"/>
            </w:pPr>
            <w:r>
              <w:rPr>
                <w:rFonts w:ascii="Calibri" w:hAnsi="Calibri" w:cs="Calibri"/>
                <w:color w:val="000000"/>
                <w:sz w:val="22"/>
                <w:szCs w:val="22"/>
              </w:rPr>
              <w:t xml:space="preserve">Pupils will have meaningful involvement in planning their learning. Setting improvement targets in curriculum areas and evidence of pupil led learning will be in planning. </w:t>
            </w:r>
          </w:p>
          <w:p w:rsidR="003638D1" w:rsidRPr="006345AB" w:rsidRDefault="003638D1" w:rsidP="003638D1">
            <w:pPr>
              <w:spacing w:before="120"/>
            </w:pPr>
          </w:p>
          <w:p w:rsidR="00FD763F" w:rsidRDefault="00FD763F" w:rsidP="00F92DAB">
            <w:pPr>
              <w:spacing w:before="120"/>
            </w:pPr>
          </w:p>
        </w:tc>
      </w:tr>
    </w:tbl>
    <w:p w:rsidR="007E4B00" w:rsidRDefault="007E4B00"/>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806FAB" w:rsidRPr="00694E0E" w:rsidTr="00F92DAB">
        <w:trPr>
          <w:cantSplit/>
        </w:trPr>
        <w:tc>
          <w:tcPr>
            <w:tcW w:w="9498" w:type="dxa"/>
            <w:shd w:val="clear" w:color="auto" w:fill="6ED8A0"/>
          </w:tcPr>
          <w:p w:rsidR="00806FAB" w:rsidRPr="00694E0E" w:rsidRDefault="00806FAB" w:rsidP="00F92DAB">
            <w:pPr>
              <w:spacing w:before="240" w:after="240"/>
              <w:rPr>
                <w:sz w:val="32"/>
                <w:szCs w:val="32"/>
              </w:rPr>
            </w:pPr>
            <w:r>
              <w:br w:type="page"/>
            </w:r>
            <w:r>
              <w:rPr>
                <w:sz w:val="32"/>
                <w:szCs w:val="32"/>
              </w:rPr>
              <w:t>Review of SIP | Priority ELC</w:t>
            </w:r>
          </w:p>
        </w:tc>
      </w:tr>
      <w:tr w:rsidR="00806FAB" w:rsidRPr="00ED7241" w:rsidTr="00F92DAB">
        <w:trPr>
          <w:cantSplit/>
        </w:trPr>
        <w:tc>
          <w:tcPr>
            <w:tcW w:w="9498" w:type="dxa"/>
          </w:tcPr>
          <w:p w:rsidR="00806FAB" w:rsidRPr="00ED7241" w:rsidRDefault="00806FAB" w:rsidP="00F92DAB">
            <w:pPr>
              <w:spacing w:before="120" w:after="120"/>
              <w:rPr>
                <w:b/>
              </w:rPr>
            </w:pPr>
            <w:r w:rsidRPr="00ED7241">
              <w:rPr>
                <w:b/>
              </w:rPr>
              <w:t>Progress and Impact:</w:t>
            </w:r>
          </w:p>
        </w:tc>
      </w:tr>
      <w:tr w:rsidR="00806FAB" w:rsidTr="00F92DAB">
        <w:trPr>
          <w:trHeight w:val="4872"/>
        </w:trPr>
        <w:tc>
          <w:tcPr>
            <w:tcW w:w="9498" w:type="dxa"/>
          </w:tcPr>
          <w:p w:rsidR="00806FAB" w:rsidRPr="006345AB" w:rsidRDefault="00806FAB" w:rsidP="00F92DAB">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6FAB" w:rsidRDefault="00806FAB" w:rsidP="00F92DAB">
            <w:pPr>
              <w:spacing w:before="120"/>
            </w:pPr>
          </w:p>
        </w:tc>
      </w:tr>
      <w:tr w:rsidR="00806FAB" w:rsidRPr="00ED7241" w:rsidTr="00F92DAB">
        <w:trPr>
          <w:cantSplit/>
        </w:trPr>
        <w:tc>
          <w:tcPr>
            <w:tcW w:w="9498" w:type="dxa"/>
          </w:tcPr>
          <w:p w:rsidR="00806FAB" w:rsidRPr="00ED7241" w:rsidRDefault="00806FAB" w:rsidP="00F92DAB">
            <w:pPr>
              <w:spacing w:before="120" w:after="120"/>
              <w:rPr>
                <w:b/>
              </w:rPr>
            </w:pPr>
            <w:r w:rsidRPr="00ED7241">
              <w:rPr>
                <w:b/>
              </w:rPr>
              <w:t>Next Steps:</w:t>
            </w:r>
          </w:p>
        </w:tc>
      </w:tr>
      <w:tr w:rsidR="00806FAB" w:rsidTr="00F92DAB">
        <w:trPr>
          <w:trHeight w:val="5134"/>
        </w:trPr>
        <w:tc>
          <w:tcPr>
            <w:tcW w:w="9498" w:type="dxa"/>
          </w:tcPr>
          <w:p w:rsidR="00806FAB" w:rsidRPr="006345AB" w:rsidRDefault="00806FAB" w:rsidP="00F92DAB">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6FAB" w:rsidRDefault="00806FAB" w:rsidP="00F92DAB">
            <w:pPr>
              <w:spacing w:before="120"/>
            </w:pPr>
          </w:p>
        </w:tc>
      </w:tr>
    </w:tbl>
    <w:p w:rsidR="00806FAB" w:rsidRDefault="00806FAB">
      <w:r>
        <w:br w:type="page"/>
      </w:r>
    </w:p>
    <w:tbl>
      <w:tblPr>
        <w:tblStyle w:val="TableGrid"/>
        <w:tblW w:w="9498" w:type="dxa"/>
        <w:tblInd w:w="-147" w:type="dxa"/>
        <w:tblLook w:val="04A0" w:firstRow="1" w:lastRow="0" w:firstColumn="1" w:lastColumn="0" w:noHBand="0" w:noVBand="1"/>
      </w:tblPr>
      <w:tblGrid>
        <w:gridCol w:w="9498"/>
      </w:tblGrid>
      <w:tr w:rsidR="00204A2A" w:rsidRPr="00694E0E" w:rsidTr="00F92DAB">
        <w:trPr>
          <w:cantSplit/>
        </w:trPr>
        <w:tc>
          <w:tcPr>
            <w:tcW w:w="9498" w:type="dxa"/>
            <w:shd w:val="clear" w:color="auto" w:fill="6ED8A0"/>
          </w:tcPr>
          <w:p w:rsidR="00204A2A" w:rsidRPr="00694E0E" w:rsidRDefault="00204A2A" w:rsidP="00F92DAB">
            <w:pPr>
              <w:spacing w:before="240" w:after="240"/>
              <w:rPr>
                <w:sz w:val="32"/>
                <w:szCs w:val="32"/>
              </w:rPr>
            </w:pPr>
            <w:r>
              <w:br w:type="page"/>
            </w:r>
            <w:r>
              <w:rPr>
                <w:sz w:val="32"/>
                <w:szCs w:val="32"/>
              </w:rPr>
              <w:t xml:space="preserve">Review of SIP | </w:t>
            </w:r>
            <w:r w:rsidR="007A5AD3">
              <w:rPr>
                <w:sz w:val="32"/>
                <w:szCs w:val="32"/>
              </w:rPr>
              <w:t>GME Priority</w:t>
            </w:r>
          </w:p>
        </w:tc>
      </w:tr>
      <w:tr w:rsidR="00204A2A" w:rsidRPr="00ED7241" w:rsidTr="00F92DAB">
        <w:trPr>
          <w:cantSplit/>
        </w:trPr>
        <w:tc>
          <w:tcPr>
            <w:tcW w:w="9498" w:type="dxa"/>
          </w:tcPr>
          <w:p w:rsidR="00204A2A" w:rsidRPr="00ED7241" w:rsidRDefault="00204A2A" w:rsidP="00F92DAB">
            <w:pPr>
              <w:spacing w:before="120" w:after="120"/>
              <w:rPr>
                <w:b/>
              </w:rPr>
            </w:pPr>
            <w:r w:rsidRPr="00ED7241">
              <w:rPr>
                <w:b/>
              </w:rPr>
              <w:t>Progress and Impact:</w:t>
            </w:r>
          </w:p>
        </w:tc>
      </w:tr>
      <w:tr w:rsidR="00204A2A" w:rsidTr="007E4B00">
        <w:trPr>
          <w:trHeight w:val="5014"/>
        </w:trPr>
        <w:tc>
          <w:tcPr>
            <w:tcW w:w="9498" w:type="dxa"/>
          </w:tcPr>
          <w:p w:rsidR="003638D1" w:rsidRPr="006345AB" w:rsidRDefault="003638D1" w:rsidP="003638D1">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04A2A" w:rsidRDefault="00204A2A" w:rsidP="00F92DAB">
            <w:pPr>
              <w:spacing w:before="120"/>
            </w:pPr>
          </w:p>
        </w:tc>
      </w:tr>
      <w:tr w:rsidR="00204A2A" w:rsidRPr="00ED7241" w:rsidTr="00F92DAB">
        <w:trPr>
          <w:cantSplit/>
        </w:trPr>
        <w:tc>
          <w:tcPr>
            <w:tcW w:w="9498" w:type="dxa"/>
          </w:tcPr>
          <w:p w:rsidR="00204A2A" w:rsidRPr="00ED7241" w:rsidRDefault="00204A2A" w:rsidP="00F92DAB">
            <w:pPr>
              <w:spacing w:before="120" w:after="120"/>
              <w:rPr>
                <w:b/>
              </w:rPr>
            </w:pPr>
            <w:r w:rsidRPr="00ED7241">
              <w:rPr>
                <w:b/>
              </w:rPr>
              <w:t>Next Steps:</w:t>
            </w:r>
          </w:p>
        </w:tc>
      </w:tr>
      <w:tr w:rsidR="00204A2A" w:rsidTr="007E4B00">
        <w:trPr>
          <w:trHeight w:val="4994"/>
        </w:trPr>
        <w:tc>
          <w:tcPr>
            <w:tcW w:w="9498" w:type="dxa"/>
          </w:tcPr>
          <w:p w:rsidR="003638D1" w:rsidRPr="006345AB" w:rsidRDefault="003638D1" w:rsidP="003638D1">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04A2A" w:rsidRDefault="00204A2A" w:rsidP="00F92DAB">
            <w:pPr>
              <w:spacing w:before="120"/>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7A5AD3" w:rsidRPr="00694E0E" w:rsidTr="00F92DAB">
        <w:trPr>
          <w:cantSplit/>
        </w:trPr>
        <w:tc>
          <w:tcPr>
            <w:tcW w:w="9498" w:type="dxa"/>
            <w:shd w:val="clear" w:color="auto" w:fill="6ED8A0"/>
          </w:tcPr>
          <w:p w:rsidR="007A5AD3" w:rsidRPr="00694E0E" w:rsidRDefault="007A5AD3" w:rsidP="007A5AD3">
            <w:pPr>
              <w:spacing w:before="240" w:after="240"/>
              <w:rPr>
                <w:sz w:val="32"/>
                <w:szCs w:val="32"/>
              </w:rPr>
            </w:pPr>
            <w:r>
              <w:br w:type="page"/>
            </w:r>
            <w:r>
              <w:br w:type="page"/>
            </w:r>
            <w:r w:rsidR="00D563B5">
              <w:rPr>
                <w:sz w:val="32"/>
                <w:szCs w:val="32"/>
              </w:rPr>
              <w:t>Review of SIP | Developing in</w:t>
            </w:r>
            <w:r>
              <w:rPr>
                <w:sz w:val="32"/>
                <w:szCs w:val="32"/>
              </w:rPr>
              <w:t xml:space="preserve"> Faith Priority</w:t>
            </w:r>
          </w:p>
        </w:tc>
      </w:tr>
      <w:tr w:rsidR="007A5AD3" w:rsidRPr="00ED7241" w:rsidTr="00F92DAB">
        <w:trPr>
          <w:cantSplit/>
        </w:trPr>
        <w:tc>
          <w:tcPr>
            <w:tcW w:w="9498" w:type="dxa"/>
          </w:tcPr>
          <w:p w:rsidR="007A5AD3" w:rsidRPr="00ED7241" w:rsidRDefault="007A5AD3" w:rsidP="00F92DAB">
            <w:pPr>
              <w:spacing w:before="120" w:after="120"/>
              <w:rPr>
                <w:b/>
              </w:rPr>
            </w:pPr>
            <w:r w:rsidRPr="00ED7241">
              <w:rPr>
                <w:b/>
              </w:rPr>
              <w:t>Progress and Impact:</w:t>
            </w:r>
          </w:p>
        </w:tc>
      </w:tr>
      <w:tr w:rsidR="007A5AD3" w:rsidTr="007E4B00">
        <w:trPr>
          <w:trHeight w:val="4589"/>
        </w:trPr>
        <w:tc>
          <w:tcPr>
            <w:tcW w:w="9498" w:type="dxa"/>
          </w:tcPr>
          <w:p w:rsidR="003638D1" w:rsidRPr="006345AB" w:rsidRDefault="003638D1" w:rsidP="003638D1">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5AD3" w:rsidRDefault="007A5AD3" w:rsidP="00F92DAB">
            <w:pPr>
              <w:spacing w:before="120"/>
            </w:pPr>
          </w:p>
        </w:tc>
      </w:tr>
      <w:tr w:rsidR="007A5AD3" w:rsidRPr="00ED7241" w:rsidTr="00F92DAB">
        <w:trPr>
          <w:cantSplit/>
        </w:trPr>
        <w:tc>
          <w:tcPr>
            <w:tcW w:w="9498" w:type="dxa"/>
          </w:tcPr>
          <w:p w:rsidR="007A5AD3" w:rsidRPr="00ED7241" w:rsidRDefault="007A5AD3" w:rsidP="00F92DAB">
            <w:pPr>
              <w:spacing w:before="120" w:after="120"/>
              <w:rPr>
                <w:b/>
              </w:rPr>
            </w:pPr>
            <w:r w:rsidRPr="00ED7241">
              <w:rPr>
                <w:b/>
              </w:rPr>
              <w:t>Next Steps:</w:t>
            </w:r>
          </w:p>
        </w:tc>
      </w:tr>
      <w:tr w:rsidR="007A5AD3" w:rsidTr="007E4B00">
        <w:trPr>
          <w:trHeight w:val="5428"/>
        </w:trPr>
        <w:tc>
          <w:tcPr>
            <w:tcW w:w="9498" w:type="dxa"/>
          </w:tcPr>
          <w:p w:rsidR="003638D1" w:rsidRPr="006345AB" w:rsidRDefault="003638D1" w:rsidP="003638D1">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5AD3" w:rsidRDefault="007A5AD3" w:rsidP="00F92DAB">
            <w:pPr>
              <w:spacing w:before="120"/>
            </w:pPr>
          </w:p>
        </w:tc>
      </w:tr>
    </w:tbl>
    <w:p w:rsidR="007E4B00" w:rsidRDefault="007E4B00"/>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7A5AD3" w:rsidP="00587E59">
            <w:pPr>
              <w:spacing w:before="240" w:after="240"/>
              <w:rPr>
                <w:sz w:val="32"/>
                <w:szCs w:val="32"/>
              </w:rPr>
            </w:pPr>
            <w:r>
              <w:br w:type="page"/>
            </w:r>
            <w:r w:rsidR="003E0131">
              <w:br w:type="page"/>
            </w:r>
            <w:r w:rsidR="00587E59" w:rsidRPr="00587E59">
              <w:rPr>
                <w:sz w:val="32"/>
                <w:szCs w:val="32"/>
              </w:rPr>
              <w:t>1.1</w:t>
            </w:r>
            <w:r w:rsidR="00587E59">
              <w:tab/>
            </w:r>
            <w:r w:rsidR="00587E59">
              <w:rPr>
                <w:sz w:val="32"/>
                <w:szCs w:val="32"/>
              </w:rPr>
              <w:t>Attainment Data</w:t>
            </w:r>
          </w:p>
        </w:tc>
      </w:tr>
      <w:tr w:rsidR="00587E59" w:rsidTr="00587E59">
        <w:trPr>
          <w:cantSplit/>
        </w:trPr>
        <w:tc>
          <w:tcPr>
            <w:tcW w:w="9498" w:type="dxa"/>
          </w:tcPr>
          <w:p w:rsidR="00587E59" w:rsidRDefault="00587E59" w:rsidP="00BF468C">
            <w:pPr>
              <w:spacing w:before="120"/>
              <w:ind w:left="34"/>
            </w:pPr>
            <w:r w:rsidRPr="00587E59">
              <w:rPr>
                <w:sz w:val="20"/>
                <w:szCs w:val="20"/>
              </w:rPr>
              <w:t>Attainment of Literacy Curriculum</w:t>
            </w:r>
            <w:r w:rsidR="00625B9A">
              <w:rPr>
                <w:sz w:val="20"/>
                <w:szCs w:val="20"/>
              </w:rPr>
              <w:t xml:space="preserve"> for Excellence levels</w:t>
            </w:r>
            <w:r w:rsidR="00BF468C">
              <w:rPr>
                <w:sz w:val="20"/>
                <w:szCs w:val="20"/>
              </w:rPr>
              <w:t xml:space="preserve"> </w:t>
            </w:r>
            <w:r w:rsidRPr="00587E59">
              <w:rPr>
                <w:sz w:val="20"/>
                <w:szCs w:val="20"/>
              </w:rPr>
              <w:t>2017/18</w:t>
            </w:r>
            <w:r w:rsidR="000A6A8B">
              <w:rPr>
                <w:sz w:val="20"/>
                <w:szCs w:val="20"/>
              </w:rPr>
              <w:t>,</w:t>
            </w:r>
            <w:r w:rsidRPr="00587E59">
              <w:rPr>
                <w:sz w:val="20"/>
                <w:szCs w:val="20"/>
              </w:rPr>
              <w:t xml:space="preserve"> 2018/19</w:t>
            </w:r>
            <w:r w:rsidR="000A6A8B">
              <w:rPr>
                <w:sz w:val="20"/>
                <w:szCs w:val="20"/>
              </w:rPr>
              <w:t xml:space="preserve">, </w:t>
            </w:r>
            <w:r w:rsidR="00625B9A">
              <w:rPr>
                <w:sz w:val="20"/>
                <w:szCs w:val="20"/>
              </w:rPr>
              <w:t>2020/21, 2021/22 and 2022/23.</w:t>
            </w:r>
            <w:r>
              <w:rPr>
                <w:sz w:val="20"/>
                <w:szCs w:val="20"/>
              </w:rPr>
              <w:t xml:space="preserve">                                         </w:t>
            </w:r>
            <w:r w:rsidRPr="00587E59">
              <w:rPr>
                <w:sz w:val="20"/>
                <w:szCs w:val="20"/>
              </w:rPr>
              <w:t xml:space="preserve"> (teacher </w:t>
            </w:r>
            <w:r w:rsidR="00BF468C">
              <w:rPr>
                <w:sz w:val="20"/>
                <w:szCs w:val="20"/>
              </w:rPr>
              <w:t>judgement – confirmed levels – 5</w:t>
            </w:r>
            <w:r w:rsidRPr="00587E59">
              <w:rPr>
                <w:sz w:val="20"/>
                <w:szCs w:val="20"/>
              </w:rPr>
              <w:t xml:space="preserve"> year trend). </w:t>
            </w:r>
          </w:p>
        </w:tc>
      </w:tr>
      <w:tr w:rsidR="00587E59" w:rsidTr="00587E59">
        <w:trPr>
          <w:cantSplit/>
          <w:trHeight w:val="345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2336" behindDoc="0" locked="0" layoutInCell="1" allowOverlap="1" wp14:anchorId="763DBF65" wp14:editId="39E4726A">
                      <wp:simplePos x="0" y="0"/>
                      <wp:positionH relativeFrom="column">
                        <wp:posOffset>994352</wp:posOffset>
                      </wp:positionH>
                      <wp:positionV relativeFrom="paragraph">
                        <wp:posOffset>638884</wp:posOffset>
                      </wp:positionV>
                      <wp:extent cx="374040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AE786B" w:rsidRPr="00C73E94" w:rsidRDefault="00AE786B"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8" type="#_x0000_t202" style="position:absolute;left:0;text-align:left;margin-left:78.3pt;margin-top:50.3pt;width:29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" filled="f" stroked="f">
                      <v:textbox style="mso-fit-shape-to-text:t">
                        <w:txbxContent>
                          <w:p w:rsidR="00AE786B" w:rsidRPr="00C73E94" w:rsidRDefault="00AE786B"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33CE9128" wp14:editId="16A389CB">
                  <wp:extent cx="4784400" cy="191721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400" cy="1917213"/>
                          </a:xfrm>
                          <a:prstGeom prst="rect">
                            <a:avLst/>
                          </a:prstGeom>
                          <a:noFill/>
                        </pic:spPr>
                      </pic:pic>
                    </a:graphicData>
                  </a:graphic>
                </wp:inline>
              </w:drawing>
            </w:r>
          </w:p>
        </w:tc>
      </w:tr>
      <w:tr w:rsidR="00587E59" w:rsidTr="00587E59">
        <w:trPr>
          <w:cantSplit/>
          <w:trHeight w:val="362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4384" behindDoc="0" locked="0" layoutInCell="1" allowOverlap="1" wp14:anchorId="763DBF65" wp14:editId="39E4726A">
                      <wp:simplePos x="0" y="0"/>
                      <wp:positionH relativeFrom="column">
                        <wp:posOffset>1090369</wp:posOffset>
                      </wp:positionH>
                      <wp:positionV relativeFrom="paragraph">
                        <wp:posOffset>709221</wp:posOffset>
                      </wp:positionV>
                      <wp:extent cx="37404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AE786B" w:rsidRPr="00C73E94" w:rsidRDefault="00AE786B"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9" type="#_x0000_t202" style="position:absolute;left:0;text-align:left;margin-left:85.85pt;margin-top:55.85pt;width:29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" filled="f" stroked="f">
                      <v:textbox style="mso-fit-shape-to-text:t">
                        <w:txbxContent>
                          <w:p w:rsidR="00AE786B" w:rsidRPr="00C73E94" w:rsidRDefault="00AE786B"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2B748A6C" wp14:editId="30EF0D07">
                  <wp:extent cx="4784400" cy="184800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4400" cy="1848007"/>
                          </a:xfrm>
                          <a:prstGeom prst="rect">
                            <a:avLst/>
                          </a:prstGeom>
                          <a:noFill/>
                        </pic:spPr>
                      </pic:pic>
                    </a:graphicData>
                  </a:graphic>
                </wp:inline>
              </w:drawing>
            </w:r>
          </w:p>
        </w:tc>
      </w:tr>
      <w:tr w:rsidR="00587E59" w:rsidTr="00587E59">
        <w:trPr>
          <w:cantSplit/>
          <w:trHeight w:val="362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6432" behindDoc="0" locked="0" layoutInCell="1" allowOverlap="1" wp14:anchorId="763DBF65" wp14:editId="39E4726A">
                      <wp:simplePos x="0" y="0"/>
                      <wp:positionH relativeFrom="column">
                        <wp:posOffset>1161621</wp:posOffset>
                      </wp:positionH>
                      <wp:positionV relativeFrom="paragraph">
                        <wp:posOffset>702269</wp:posOffset>
                      </wp:positionV>
                      <wp:extent cx="37404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AE786B" w:rsidRPr="00C73E94" w:rsidRDefault="00AE786B"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30" type="#_x0000_t202" style="position:absolute;left:0;text-align:left;margin-left:91.45pt;margin-top:55.3pt;width:29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" filled="f" stroked="f">
                      <v:textbox style="mso-fit-shape-to-text:t">
                        <w:txbxContent>
                          <w:p w:rsidR="00AE786B" w:rsidRPr="00C73E94" w:rsidRDefault="00AE786B"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71421F62" wp14:editId="10BADA3B">
                  <wp:extent cx="4784400" cy="18464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4400" cy="1846445"/>
                          </a:xfrm>
                          <a:prstGeom prst="rect">
                            <a:avLst/>
                          </a:prstGeom>
                          <a:noFill/>
                        </pic:spPr>
                      </pic:pic>
                    </a:graphicData>
                  </a:graphic>
                </wp:inline>
              </w:drawing>
            </w:r>
          </w:p>
        </w:tc>
      </w:tr>
    </w:tbl>
    <w:p w:rsidR="003E0131" w:rsidRDefault="003E0131"/>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3E0131" w:rsidP="00587E59">
            <w:pPr>
              <w:spacing w:before="240" w:after="240"/>
              <w:rPr>
                <w:sz w:val="32"/>
                <w:szCs w:val="32"/>
              </w:rPr>
            </w:pPr>
            <w:r>
              <w:br w:type="page"/>
            </w:r>
            <w:r w:rsidR="00587E59">
              <w:br w:type="page"/>
            </w:r>
            <w:r w:rsidR="00587E59" w:rsidRPr="00587E59">
              <w:rPr>
                <w:sz w:val="32"/>
                <w:szCs w:val="32"/>
              </w:rPr>
              <w:t>1.</w:t>
            </w:r>
            <w:r w:rsidR="00587E59">
              <w:rPr>
                <w:sz w:val="32"/>
                <w:szCs w:val="32"/>
              </w:rPr>
              <w:t>2</w:t>
            </w:r>
            <w:r w:rsidR="00587E59">
              <w:tab/>
            </w:r>
            <w:r w:rsidR="00587E59">
              <w:rPr>
                <w:sz w:val="32"/>
                <w:szCs w:val="32"/>
              </w:rPr>
              <w:t>Attainment Data</w:t>
            </w:r>
          </w:p>
        </w:tc>
      </w:tr>
      <w:tr w:rsidR="00587E59" w:rsidTr="00F92DAB">
        <w:trPr>
          <w:cantSplit/>
        </w:trPr>
        <w:tc>
          <w:tcPr>
            <w:tcW w:w="9498" w:type="dxa"/>
          </w:tcPr>
          <w:p w:rsidR="00587E59" w:rsidRDefault="00587E59" w:rsidP="00F92DAB">
            <w:pPr>
              <w:spacing w:before="120" w:after="120"/>
              <w:ind w:left="34"/>
            </w:pPr>
            <w:r w:rsidRPr="00587E59">
              <w:rPr>
                <w:sz w:val="20"/>
                <w:szCs w:val="20"/>
              </w:rPr>
              <w:t xml:space="preserve">Attainment of Numeracy Curriculum for Excellence levels </w:t>
            </w:r>
            <w:r w:rsidR="00625B9A" w:rsidRPr="00625B9A">
              <w:rPr>
                <w:sz w:val="20"/>
                <w:szCs w:val="20"/>
              </w:rPr>
              <w:t>2017/18, 2018/19, 2020/21, 2021/22 and 2022/23</w:t>
            </w:r>
            <w:r w:rsidR="008B06DC" w:rsidRPr="008B06DC">
              <w:rPr>
                <w:sz w:val="20"/>
                <w:szCs w:val="20"/>
              </w:rPr>
              <w:t xml:space="preserve">.                                          </w:t>
            </w:r>
            <w:r w:rsidRPr="00587E59">
              <w:rPr>
                <w:sz w:val="20"/>
                <w:szCs w:val="20"/>
              </w:rPr>
              <w:t xml:space="preserve">(teacher </w:t>
            </w:r>
            <w:r w:rsidR="00625B9A">
              <w:rPr>
                <w:sz w:val="20"/>
                <w:szCs w:val="20"/>
              </w:rPr>
              <w:t>judgement – confirmed levels – 5</w:t>
            </w:r>
            <w:r w:rsidRPr="00587E59">
              <w:rPr>
                <w:sz w:val="20"/>
                <w:szCs w:val="20"/>
              </w:rPr>
              <w:t xml:space="preserve"> year trend).</w:t>
            </w:r>
          </w:p>
        </w:tc>
      </w:tr>
      <w:tr w:rsidR="00587E59" w:rsidRPr="00587E59" w:rsidTr="00F92DAB">
        <w:trPr>
          <w:cantSplit/>
          <w:trHeight w:val="3572"/>
        </w:trPr>
        <w:tc>
          <w:tcPr>
            <w:tcW w:w="9498" w:type="dxa"/>
          </w:tcPr>
          <w:p w:rsidR="00587E59" w:rsidRPr="00587E59" w:rsidRDefault="00981CD7" w:rsidP="00F92DAB">
            <w:pPr>
              <w:spacing w:before="120"/>
              <w:ind w:left="34"/>
              <w:rPr>
                <w:sz w:val="20"/>
                <w:szCs w:val="20"/>
              </w:rPr>
            </w:pPr>
            <w:r>
              <w:rPr>
                <w:noProof/>
                <w:lang w:eastAsia="en-GB"/>
              </w:rPr>
              <mc:AlternateContent>
                <mc:Choice Requires="wps">
                  <w:drawing>
                    <wp:anchor distT="45720" distB="45720" distL="114300" distR="114300" simplePos="0" relativeHeight="251668480" behindDoc="0" locked="0" layoutInCell="1" allowOverlap="1" wp14:anchorId="763DBF65" wp14:editId="39E4726A">
                      <wp:simplePos x="0" y="0"/>
                      <wp:positionH relativeFrom="column">
                        <wp:posOffset>1258570</wp:posOffset>
                      </wp:positionH>
                      <wp:positionV relativeFrom="paragraph">
                        <wp:posOffset>629731</wp:posOffset>
                      </wp:positionV>
                      <wp:extent cx="37404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AE786B" w:rsidRPr="00C73E94" w:rsidRDefault="00AE786B"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31" type="#_x0000_t202" style="position:absolute;left:0;text-align:left;margin-left:99.1pt;margin-top:49.6pt;width:29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" filled="f" stroked="f">
                      <v:textbox style="mso-fit-shape-to-text:t">
                        <w:txbxContent>
                          <w:p w:rsidR="00AE786B" w:rsidRPr="00C73E94" w:rsidRDefault="00AE786B"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5E9F49A9" wp14:editId="1FD9C33F">
                  <wp:extent cx="4784400" cy="1917213"/>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4400" cy="1917213"/>
                          </a:xfrm>
                          <a:prstGeom prst="rect">
                            <a:avLst/>
                          </a:prstGeom>
                          <a:noFill/>
                        </pic:spPr>
                      </pic:pic>
                    </a:graphicData>
                  </a:graphic>
                </wp:inline>
              </w:drawing>
            </w:r>
          </w:p>
        </w:tc>
      </w:tr>
    </w:tbl>
    <w:p w:rsidR="003E0131" w:rsidRDefault="003E0131"/>
    <w:p w:rsidR="008B06DC" w:rsidRDefault="000A6A8B">
      <w:r>
        <w:t xml:space="preserve">Please Note: </w:t>
      </w:r>
    </w:p>
    <w:p w:rsidR="008B06DC" w:rsidRDefault="000A6A8B">
      <w:r>
        <w:t xml:space="preserve">The above data </w:t>
      </w:r>
      <w:r w:rsidRPr="000A6A8B">
        <w:t xml:space="preserve">(1.1 and 1.2) </w:t>
      </w:r>
      <w:r>
        <w:t>reports achievement of a level – P1/P4/P7 combined.</w:t>
      </w:r>
      <w:r w:rsidRPr="000A6A8B">
        <w:t xml:space="preserve"> </w:t>
      </w:r>
    </w:p>
    <w:p w:rsidR="003E0131" w:rsidRDefault="008B06DC">
      <w:r w:rsidRPr="008B06DC">
        <w:t xml:space="preserve">Due to the Covid 19 pandemic, there was no collection of ACEL data by Scottish Government in 2020.  </w:t>
      </w:r>
      <w:r w:rsidR="003E0131">
        <w:br w:type="page"/>
      </w:r>
    </w:p>
    <w:tbl>
      <w:tblPr>
        <w:tblStyle w:val="TableGrid"/>
        <w:tblW w:w="9498" w:type="dxa"/>
        <w:tblInd w:w="-147" w:type="dxa"/>
        <w:tblLook w:val="04A0" w:firstRow="1" w:lastRow="0" w:firstColumn="1" w:lastColumn="0" w:noHBand="0" w:noVBand="1"/>
      </w:tblPr>
      <w:tblGrid>
        <w:gridCol w:w="9816"/>
      </w:tblGrid>
      <w:tr w:rsidR="00312263" w:rsidRPr="00694E0E" w:rsidTr="00B67650">
        <w:trPr>
          <w:cantSplit/>
        </w:trPr>
        <w:tc>
          <w:tcPr>
            <w:tcW w:w="9498" w:type="dxa"/>
            <w:shd w:val="clear" w:color="auto" w:fill="6ED8A0"/>
          </w:tcPr>
          <w:p w:rsidR="00806FAB" w:rsidRDefault="00312263" w:rsidP="00806FAB">
            <w:pPr>
              <w:spacing w:before="120" w:after="120"/>
              <w:rPr>
                <w:sz w:val="28"/>
                <w:szCs w:val="28"/>
              </w:rPr>
            </w:pPr>
            <w:r>
              <w:br w:type="page"/>
            </w:r>
            <w:r>
              <w:br w:type="page"/>
            </w:r>
            <w:r w:rsidR="00806FAB">
              <w:rPr>
                <w:sz w:val="28"/>
                <w:szCs w:val="28"/>
              </w:rPr>
              <w:t>Wider</w:t>
            </w:r>
            <w:r w:rsidR="00C549D8">
              <w:rPr>
                <w:sz w:val="28"/>
                <w:szCs w:val="28"/>
              </w:rPr>
              <w:t xml:space="preserve"> </w:t>
            </w:r>
            <w:r w:rsidRPr="00312263">
              <w:rPr>
                <w:sz w:val="28"/>
                <w:szCs w:val="28"/>
              </w:rPr>
              <w:t xml:space="preserve">achievements       </w:t>
            </w:r>
          </w:p>
          <w:p w:rsidR="00806FAB" w:rsidRPr="00806FAB" w:rsidRDefault="00806FAB" w:rsidP="00806FAB">
            <w:pPr>
              <w:pStyle w:val="ListParagraph"/>
              <w:numPr>
                <w:ilvl w:val="0"/>
                <w:numId w:val="6"/>
              </w:numPr>
              <w:spacing w:before="120" w:after="120"/>
              <w:rPr>
                <w:sz w:val="20"/>
                <w:szCs w:val="20"/>
              </w:rPr>
            </w:pPr>
            <w:r w:rsidRPr="00806FAB">
              <w:rPr>
                <w:sz w:val="20"/>
                <w:szCs w:val="20"/>
              </w:rPr>
              <w:t>What opportunities for wider achievement were offered?</w:t>
            </w:r>
          </w:p>
          <w:p w:rsidR="00806FAB" w:rsidRDefault="00806FAB" w:rsidP="00806FAB">
            <w:pPr>
              <w:pStyle w:val="ListParagraph"/>
              <w:numPr>
                <w:ilvl w:val="0"/>
                <w:numId w:val="6"/>
              </w:numPr>
              <w:spacing w:before="120" w:after="120"/>
              <w:rPr>
                <w:sz w:val="20"/>
                <w:szCs w:val="20"/>
              </w:rPr>
            </w:pPr>
            <w:r w:rsidRPr="00806FAB">
              <w:rPr>
                <w:sz w:val="20"/>
                <w:szCs w:val="20"/>
              </w:rPr>
              <w:t>What systems are in place to track and monitor participation?</w:t>
            </w:r>
          </w:p>
          <w:p w:rsidR="00312263" w:rsidRPr="00806FAB" w:rsidRDefault="00806FAB" w:rsidP="00806FAB">
            <w:pPr>
              <w:pStyle w:val="ListParagraph"/>
              <w:numPr>
                <w:ilvl w:val="0"/>
                <w:numId w:val="6"/>
              </w:numPr>
              <w:spacing w:before="120" w:after="120"/>
              <w:rPr>
                <w:sz w:val="20"/>
                <w:szCs w:val="20"/>
              </w:rPr>
            </w:pPr>
            <w:r w:rsidRPr="00806FAB">
              <w:rPr>
                <w:sz w:val="20"/>
                <w:szCs w:val="20"/>
              </w:rPr>
              <w:t xml:space="preserve">How have you addressed any gaps in participation?                                                                                          </w:t>
            </w:r>
          </w:p>
        </w:tc>
      </w:tr>
      <w:tr w:rsidR="00312263" w:rsidRPr="00387E85" w:rsidTr="00806FAB">
        <w:trPr>
          <w:trHeight w:val="4819"/>
        </w:trPr>
        <w:tc>
          <w:tcPr>
            <w:tcW w:w="0" w:type="auto"/>
            <w:shd w:val="clear" w:color="auto" w:fill="auto"/>
          </w:tcPr>
          <w:p w:rsidR="00360CB2" w:rsidRDefault="00360CB2" w:rsidP="003638D1">
            <w:pPr>
              <w:spacing w:before="120"/>
            </w:pPr>
            <w:r>
              <w:t>The school data t</w:t>
            </w:r>
            <w:r w:rsidR="00092E13">
              <w:t>racking spreadsheet</w:t>
            </w:r>
            <w:r>
              <w:t xml:space="preserve"> is used to track pupil participation at clubs and activities </w:t>
            </w:r>
            <w:r w:rsidR="00DB3242">
              <w:t xml:space="preserve">in and </w:t>
            </w:r>
            <w:r w:rsidR="00FE596E">
              <w:t>out with</w:t>
            </w:r>
            <w:r>
              <w:t xml:space="preserve"> school.  </w:t>
            </w:r>
            <w:r w:rsidR="00DB3242">
              <w:t>Pupil’s</w:t>
            </w:r>
            <w:r w:rsidR="00092E13">
              <w:t xml:space="preserve"> experiences on councils and committees such as</w:t>
            </w:r>
            <w:r>
              <w:t xml:space="preserve"> Rights Respecting Schools</w:t>
            </w:r>
            <w:r w:rsidR="00092E13">
              <w:t xml:space="preserve"> and Eco </w:t>
            </w:r>
            <w:r w:rsidR="00DB3242">
              <w:t xml:space="preserve">Schools </w:t>
            </w:r>
            <w:r>
              <w:t xml:space="preserve">are </w:t>
            </w:r>
            <w:r w:rsidR="00DB3242">
              <w:t xml:space="preserve">monitored through this tracking spreadsheet too. </w:t>
            </w:r>
          </w:p>
          <w:p w:rsidR="00664828" w:rsidRDefault="00664828" w:rsidP="003638D1">
            <w:pPr>
              <w:spacing w:before="120"/>
            </w:pPr>
          </w:p>
          <w:p w:rsidR="00FE596E" w:rsidRDefault="00360CB2" w:rsidP="003638D1">
            <w:pPr>
              <w:spacing w:before="120"/>
            </w:pPr>
            <w:r>
              <w:t xml:space="preserve">Wider achievements are celebrated weekly by the Head Teacher at school assemblies and in classes. Wider achievements are recorded in a class log book and this follows the class through the school. </w:t>
            </w:r>
            <w:r w:rsidR="007F0A2E">
              <w:t xml:space="preserve"> Pupils enjoy being recognised for wider achievements and have shown greater participation when this has been mentioned at assemblies. It also allows pupils the ability to know and suggest external activities to parents and carers based on the influence of their peers. </w:t>
            </w:r>
          </w:p>
          <w:p w:rsidR="00FE596E" w:rsidRDefault="00FE596E" w:rsidP="003638D1">
            <w:pPr>
              <w:spacing w:before="120"/>
            </w:pPr>
          </w:p>
          <w:p w:rsidR="00FE596E" w:rsidRDefault="00360CB2" w:rsidP="003638D1">
            <w:pPr>
              <w:spacing w:before="120"/>
            </w:pPr>
            <w:r>
              <w:t xml:space="preserve">Opportunities </w:t>
            </w:r>
            <w:r w:rsidR="00FE596E">
              <w:t>are</w:t>
            </w:r>
            <w:r>
              <w:t xml:space="preserve"> provided for pupils who may not have access to </w:t>
            </w:r>
            <w:r w:rsidR="00FE596E">
              <w:t>extra-curricular</w:t>
            </w:r>
            <w:r>
              <w:t xml:space="preserve"> clubs a</w:t>
            </w:r>
            <w:r w:rsidR="00DB3242">
              <w:t xml:space="preserve">nd activities. This was in part, </w:t>
            </w:r>
            <w:r>
              <w:t>a large drive</w:t>
            </w:r>
            <w:r w:rsidR="00DB3242">
              <w:t>r</w:t>
            </w:r>
            <w:r>
              <w:t xml:space="preserve"> of this session to allow all pupils the opportunity to participate in a whole school </w:t>
            </w:r>
            <w:r w:rsidR="002F6A94">
              <w:t xml:space="preserve">expressive arts </w:t>
            </w:r>
            <w:r>
              <w:t>productio</w:t>
            </w:r>
            <w:r w:rsidR="00DB3242">
              <w:t xml:space="preserve">n of Matilda the Musical Junior. </w:t>
            </w:r>
            <w:r>
              <w:t xml:space="preserve"> </w:t>
            </w:r>
          </w:p>
          <w:p w:rsidR="00FE596E" w:rsidRDefault="00FE596E" w:rsidP="003638D1">
            <w:pPr>
              <w:spacing w:before="120"/>
            </w:pPr>
          </w:p>
          <w:p w:rsidR="00360CB2" w:rsidRDefault="00027311" w:rsidP="003638D1">
            <w:pPr>
              <w:spacing w:before="120"/>
            </w:pPr>
            <w:r>
              <w:t>This was hosted in the Victoria Halls Theatre at</w:t>
            </w:r>
            <w:r w:rsidR="00360CB2">
              <w:t xml:space="preserve"> no cost to parents and pupils and provided drama, music and dance opportunities to </w:t>
            </w:r>
            <w:r w:rsidR="00FE596E">
              <w:t xml:space="preserve">all P4-P7 pupils with a </w:t>
            </w:r>
            <w:r w:rsidR="00DB3242">
              <w:t xml:space="preserve">visiting </w:t>
            </w:r>
            <w:r w:rsidR="00FE596E">
              <w:t>theatre</w:t>
            </w:r>
            <w:r w:rsidR="00360CB2">
              <w:t xml:space="preserve"> </w:t>
            </w:r>
            <w:r w:rsidR="00FE596E">
              <w:t xml:space="preserve">experience for all P1-3 pupils.  The musical was funded by an ACHA Grant </w:t>
            </w:r>
            <w:r w:rsidR="00DB3242">
              <w:t xml:space="preserve">which covered the theatre costs </w:t>
            </w:r>
            <w:r w:rsidR="00FE596E">
              <w:t xml:space="preserve">and </w:t>
            </w:r>
            <w:r w:rsidR="00DB3242">
              <w:t xml:space="preserve">Licence </w:t>
            </w:r>
            <w:r w:rsidR="00FE596E">
              <w:t xml:space="preserve">Sponsorship from the Rhu Inn. Two performances were at </w:t>
            </w:r>
            <w:r w:rsidR="00092E13">
              <w:t xml:space="preserve">full </w:t>
            </w:r>
            <w:r w:rsidR="00FE596E">
              <w:t>capacity of 365 audience members</w:t>
            </w:r>
            <w:r w:rsidR="00092E13">
              <w:t xml:space="preserve"> per show</w:t>
            </w:r>
            <w:r w:rsidR="00FE596E">
              <w:t xml:space="preserve">. </w:t>
            </w:r>
          </w:p>
          <w:p w:rsidR="00027311" w:rsidRDefault="00027311" w:rsidP="003638D1">
            <w:pPr>
              <w:spacing w:before="120"/>
            </w:pPr>
          </w:p>
          <w:p w:rsidR="00027311" w:rsidRPr="006345AB" w:rsidRDefault="00027311" w:rsidP="003638D1">
            <w:pPr>
              <w:spacing w:before="120"/>
            </w:pPr>
            <w:r>
              <w:rPr>
                <w:noProof/>
                <w:lang w:eastAsia="en-GB"/>
              </w:rPr>
              <w:drawing>
                <wp:inline distT="0" distB="0" distL="0" distR="0">
                  <wp:extent cx="2580777" cy="1504453"/>
                  <wp:effectExtent l="476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ilda.jpg"/>
                          <pic:cNvPicPr/>
                        </pic:nvPicPr>
                        <pic:blipFill rotWithShape="1">
                          <a:blip r:embed="rId15">
                            <a:extLst>
                              <a:ext uri="{28A0092B-C50C-407E-A947-70E740481C1C}">
                                <a14:useLocalDpi xmlns:a14="http://schemas.microsoft.com/office/drawing/2010/main" val="0"/>
                              </a:ext>
                            </a:extLst>
                          </a:blip>
                          <a:srcRect l="7631" t="15907" r="7656" b="22790"/>
                          <a:stretch/>
                        </pic:blipFill>
                        <pic:spPr bwMode="auto">
                          <a:xfrm rot="5400000">
                            <a:off x="0" y="0"/>
                            <a:ext cx="2582085" cy="1505216"/>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extent cx="2539546" cy="1827530"/>
                  <wp:effectExtent l="0" t="6032" r="7302" b="7303"/>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uncbull.jpg"/>
                          <pic:cNvPicPr/>
                        </pic:nvPicPr>
                        <pic:blipFill rotWithShape="1">
                          <a:blip r:embed="rId16">
                            <a:extLst>
                              <a:ext uri="{28A0092B-C50C-407E-A947-70E740481C1C}">
                                <a14:useLocalDpi xmlns:a14="http://schemas.microsoft.com/office/drawing/2010/main" val="0"/>
                              </a:ext>
                            </a:extLst>
                          </a:blip>
                          <a:srcRect l="242" t="7917" r="16381" b="12083"/>
                          <a:stretch/>
                        </pic:blipFill>
                        <pic:spPr bwMode="auto">
                          <a:xfrm rot="5400000">
                            <a:off x="0" y="0"/>
                            <a:ext cx="2541311" cy="18288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extent cx="2562225" cy="1890713"/>
                  <wp:effectExtent l="0" t="6985"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nce captains.jpg"/>
                          <pic:cNvPicPr/>
                        </pic:nvPicPr>
                        <pic:blipFill rotWithShape="1">
                          <a:blip r:embed="rId17">
                            <a:extLst>
                              <a:ext uri="{28A0092B-C50C-407E-A947-70E740481C1C}">
                                <a14:useLocalDpi xmlns:a14="http://schemas.microsoft.com/office/drawing/2010/main" val="0"/>
                              </a:ext>
                            </a:extLst>
                          </a:blip>
                          <a:srcRect l="5625" t="7500" r="20625"/>
                          <a:stretch/>
                        </pic:blipFill>
                        <pic:spPr bwMode="auto">
                          <a:xfrm rot="5400000">
                            <a:off x="0" y="0"/>
                            <a:ext cx="2566410" cy="1893802"/>
                          </a:xfrm>
                          <a:prstGeom prst="rect">
                            <a:avLst/>
                          </a:prstGeom>
                          <a:ln>
                            <a:noFill/>
                          </a:ln>
                          <a:extLst>
                            <a:ext uri="{53640926-AAD7-44D8-BBD7-CCE9431645EC}">
                              <a14:shadowObscured xmlns:a14="http://schemas.microsoft.com/office/drawing/2010/main"/>
                            </a:ext>
                          </a:extLst>
                        </pic:spPr>
                      </pic:pic>
                    </a:graphicData>
                  </a:graphic>
                </wp:inline>
              </w:drawing>
            </w:r>
          </w:p>
          <w:p w:rsidR="00312263" w:rsidRDefault="00312263" w:rsidP="00312263">
            <w:pPr>
              <w:spacing w:before="120"/>
            </w:pPr>
          </w:p>
          <w:p w:rsidR="002F6A94" w:rsidRDefault="003427EF" w:rsidP="002F6A94">
            <w:pPr>
              <w:spacing w:before="120"/>
            </w:pPr>
            <w:r w:rsidRPr="002F6A94">
              <w:t xml:space="preserve">Some of the recent feedback we have </w:t>
            </w:r>
            <w:r w:rsidR="002F6A94" w:rsidRPr="002F6A94">
              <w:t>received</w:t>
            </w:r>
            <w:r w:rsidR="002F6A94">
              <w:t>:</w:t>
            </w:r>
          </w:p>
          <w:p w:rsidR="002F6A94" w:rsidRPr="002F6A94" w:rsidRDefault="002F6A94" w:rsidP="002F6A94">
            <w:pPr>
              <w:spacing w:before="120"/>
            </w:pPr>
          </w:p>
          <w:p w:rsidR="003427EF" w:rsidRPr="00DB3242" w:rsidRDefault="003427EF" w:rsidP="00312263">
            <w:pPr>
              <w:spacing w:before="120"/>
              <w:rPr>
                <w:color w:val="BF8F00" w:themeColor="accent4" w:themeShade="BF"/>
              </w:rPr>
            </w:pPr>
            <w:r w:rsidRPr="00DB3242">
              <w:rPr>
                <w:i/>
                <w:color w:val="BF8F00" w:themeColor="accent4" w:themeShade="BF"/>
              </w:rPr>
              <w:t xml:space="preserve">‘I wanted </w:t>
            </w:r>
            <w:r w:rsidR="002F6A94" w:rsidRPr="00DB3242">
              <w:rPr>
                <w:i/>
                <w:color w:val="BF8F00" w:themeColor="accent4" w:themeShade="BF"/>
              </w:rPr>
              <w:t>to</w:t>
            </w:r>
            <w:r w:rsidRPr="00DB3242">
              <w:rPr>
                <w:i/>
                <w:color w:val="BF8F00" w:themeColor="accent4" w:themeShade="BF"/>
              </w:rPr>
              <w:t xml:space="preserve"> say how </w:t>
            </w:r>
            <w:r w:rsidR="002F6A94" w:rsidRPr="00DB3242">
              <w:rPr>
                <w:i/>
                <w:color w:val="BF8F00" w:themeColor="accent4" w:themeShade="BF"/>
              </w:rPr>
              <w:t>fabulous</w:t>
            </w:r>
            <w:r w:rsidRPr="00DB3242">
              <w:rPr>
                <w:i/>
                <w:color w:val="BF8F00" w:themeColor="accent4" w:themeShade="BF"/>
              </w:rPr>
              <w:t xml:space="preserve"> the Matilda Show was last night. We were absolutely blown away by the talent and </w:t>
            </w:r>
            <w:r w:rsidR="002F6A94" w:rsidRPr="00DB3242">
              <w:rPr>
                <w:i/>
                <w:color w:val="BF8F00" w:themeColor="accent4" w:themeShade="BF"/>
              </w:rPr>
              <w:t>professionalism of the kids and the production’.</w:t>
            </w:r>
            <w:r w:rsidRPr="00DB3242">
              <w:rPr>
                <w:color w:val="BF8F00" w:themeColor="accent4" w:themeShade="BF"/>
              </w:rPr>
              <w:t xml:space="preserve"> P5 Parent</w:t>
            </w:r>
            <w:r w:rsidR="002F6A94" w:rsidRPr="00DB3242">
              <w:rPr>
                <w:color w:val="BF8F00" w:themeColor="accent4" w:themeShade="BF"/>
              </w:rPr>
              <w:t>.</w:t>
            </w:r>
          </w:p>
          <w:p w:rsidR="003427EF" w:rsidRPr="00DB3242" w:rsidRDefault="003427EF" w:rsidP="00312263">
            <w:pPr>
              <w:spacing w:before="120"/>
              <w:rPr>
                <w:color w:val="BF8F00" w:themeColor="accent4" w:themeShade="BF"/>
              </w:rPr>
            </w:pPr>
          </w:p>
          <w:p w:rsidR="003427EF" w:rsidRPr="00DB3242" w:rsidRDefault="002F6A94" w:rsidP="00312263">
            <w:pPr>
              <w:spacing w:before="120"/>
              <w:rPr>
                <w:i/>
                <w:color w:val="BF8F00" w:themeColor="accent4" w:themeShade="BF"/>
              </w:rPr>
            </w:pPr>
            <w:r w:rsidRPr="00DB3242">
              <w:rPr>
                <w:i/>
                <w:color w:val="BF8F00" w:themeColor="accent4" w:themeShade="BF"/>
              </w:rPr>
              <w:t>‘</w:t>
            </w:r>
            <w:r w:rsidR="003427EF" w:rsidRPr="00DB3242">
              <w:rPr>
                <w:i/>
                <w:color w:val="BF8F00" w:themeColor="accent4" w:themeShade="BF"/>
              </w:rPr>
              <w:t xml:space="preserve">We would like to say a massive thank you for inviting us along to your Matilda performance last night, The show was absolutely brilliant and we </w:t>
            </w:r>
            <w:r w:rsidRPr="00DB3242">
              <w:rPr>
                <w:i/>
                <w:color w:val="BF8F00" w:themeColor="accent4" w:themeShade="BF"/>
              </w:rPr>
              <w:t>thoroughly</w:t>
            </w:r>
            <w:r w:rsidR="003427EF" w:rsidRPr="00DB3242">
              <w:rPr>
                <w:i/>
                <w:color w:val="BF8F00" w:themeColor="accent4" w:themeShade="BF"/>
              </w:rPr>
              <w:t xml:space="preserve"> enjoyed watching everyone on stage singing, dancing, performing and having a great time. We loved getting to see some of the young people we support </w:t>
            </w:r>
            <w:r w:rsidRPr="00DB3242">
              <w:rPr>
                <w:i/>
                <w:color w:val="BF8F00" w:themeColor="accent4" w:themeShade="BF"/>
              </w:rPr>
              <w:t>through</w:t>
            </w:r>
            <w:r w:rsidR="003427EF" w:rsidRPr="00DB3242">
              <w:rPr>
                <w:i/>
                <w:color w:val="BF8F00" w:themeColor="accent4" w:themeShade="BF"/>
              </w:rPr>
              <w:t xml:space="preserve"> our service up on stage, giving it there all. Huge well done to everyone involved in the production. It certainly deserved the standing ovation it received</w:t>
            </w:r>
            <w:r w:rsidRPr="00DB3242">
              <w:rPr>
                <w:i/>
                <w:color w:val="BF8F00" w:themeColor="accent4" w:themeShade="BF"/>
              </w:rPr>
              <w:t xml:space="preserve">’. </w:t>
            </w:r>
            <w:r w:rsidR="003427EF" w:rsidRPr="00DB3242">
              <w:rPr>
                <w:i/>
                <w:color w:val="BF8F00" w:themeColor="accent4" w:themeShade="BF"/>
              </w:rPr>
              <w:t>Young Carers</w:t>
            </w:r>
            <w:r w:rsidRPr="00DB3242">
              <w:rPr>
                <w:i/>
                <w:color w:val="BF8F00" w:themeColor="accent4" w:themeShade="BF"/>
              </w:rPr>
              <w:t xml:space="preserve">. </w:t>
            </w:r>
          </w:p>
          <w:p w:rsidR="003427EF" w:rsidRPr="00DB3242" w:rsidRDefault="003427EF" w:rsidP="00312263">
            <w:pPr>
              <w:spacing w:before="120"/>
              <w:rPr>
                <w:color w:val="BF8F00" w:themeColor="accent4" w:themeShade="BF"/>
              </w:rPr>
            </w:pPr>
          </w:p>
          <w:p w:rsidR="003427EF" w:rsidRDefault="002F6A94" w:rsidP="00312263">
            <w:pPr>
              <w:spacing w:before="120"/>
              <w:rPr>
                <w:color w:val="BF8F00" w:themeColor="accent4" w:themeShade="BF"/>
              </w:rPr>
            </w:pPr>
            <w:r w:rsidRPr="00DB3242">
              <w:rPr>
                <w:i/>
                <w:color w:val="BF8F00" w:themeColor="accent4" w:themeShade="BF"/>
              </w:rPr>
              <w:t>‘I would like first of all to thank you for the lovely invitation to view your performance of Matilda which came into my Oban Office. I attended last night with my husband and daughter and we thoroughly enjoyed the performance. Cathy, the Chair of ACHA also attended yesterday afternoon and agreed how good it was. You all must have worked really hard to put on such an excellent show. Could you pass on my thanks and appreciation to the rest of the cast and staff at Rhu, I know that your teachers will be very proud of you all and I am very glad that ACHA could contribute in a small way to help you put on the performance’.</w:t>
            </w:r>
            <w:r w:rsidRPr="00DB3242">
              <w:rPr>
                <w:color w:val="BF8F00" w:themeColor="accent4" w:themeShade="BF"/>
              </w:rPr>
              <w:t xml:space="preserve">  Michelle Mundie Chief executive Argyll Community Housing Association Ltd. </w:t>
            </w:r>
          </w:p>
          <w:p w:rsidR="00534292" w:rsidRDefault="00534292" w:rsidP="00312263">
            <w:pPr>
              <w:spacing w:before="120"/>
              <w:rPr>
                <w:color w:val="BF8F00" w:themeColor="accent4" w:themeShade="BF"/>
              </w:rPr>
            </w:pPr>
          </w:p>
          <w:p w:rsidR="00534292" w:rsidRPr="00534292" w:rsidRDefault="00534292" w:rsidP="00312263">
            <w:pPr>
              <w:spacing w:before="120"/>
            </w:pPr>
            <w:r w:rsidRPr="00534292">
              <w:t>The impact on the show for pupils has been far reaching. Talk</w:t>
            </w:r>
            <w:r>
              <w:t>ing and listening as well as other IDL</w:t>
            </w:r>
            <w:r w:rsidRPr="00534292">
              <w:t xml:space="preserve"> curriculum links, creative experiences and the number of pupils now signed up for the local pantomime and theatre clubs has been</w:t>
            </w:r>
            <w:r>
              <w:t xml:space="preserve"> a positive impact. All pupils had the opportunity to participate and feel part of a school team and wider community. The positive praise has had an impact on confidence levels and pupil self-esteem. </w:t>
            </w:r>
          </w:p>
          <w:p w:rsidR="002F6A94" w:rsidRDefault="002F6A94" w:rsidP="00312263">
            <w:pPr>
              <w:spacing w:before="120"/>
            </w:pPr>
          </w:p>
          <w:p w:rsidR="002F6A94" w:rsidRDefault="002F6A94" w:rsidP="00312263">
            <w:pPr>
              <w:spacing w:before="120"/>
            </w:pPr>
            <w:r>
              <w:t xml:space="preserve">Our school </w:t>
            </w:r>
            <w:r w:rsidR="00DB3242">
              <w:t xml:space="preserve">this session, </w:t>
            </w:r>
            <w:r>
              <w:t>received our 8</w:t>
            </w:r>
            <w:r w:rsidRPr="002F6A94">
              <w:rPr>
                <w:vertAlign w:val="superscript"/>
              </w:rPr>
              <w:t>th</w:t>
            </w:r>
            <w:r>
              <w:t xml:space="preserve"> Green Flag.  Ross McLaughlin</w:t>
            </w:r>
            <w:r w:rsidR="00DB3242">
              <w:t>, Head of Commercial S</w:t>
            </w:r>
            <w:r>
              <w:t>ervices</w:t>
            </w:r>
            <w:r w:rsidR="00DB3242">
              <w:t>,</w:t>
            </w:r>
            <w:r>
              <w:t xml:space="preserve"> attended our celebration assembly of this milestone</w:t>
            </w:r>
            <w:r w:rsidR="00DB3242">
              <w:t xml:space="preserve"> achievement</w:t>
            </w:r>
            <w:r>
              <w:t xml:space="preserve">.  </w:t>
            </w:r>
            <w:r w:rsidR="00DB3242">
              <w:t xml:space="preserve">We are one of only a few schools in Scotland to have achieved this. </w:t>
            </w:r>
            <w:r>
              <w:t xml:space="preserve">All pupils have played a role in this accreditation and it aligns closely with our Rights Respecting Schools Global Goals. </w:t>
            </w:r>
          </w:p>
          <w:p w:rsidR="002F6A94" w:rsidRDefault="002F6A94" w:rsidP="00312263">
            <w:pPr>
              <w:spacing w:before="120"/>
            </w:pPr>
          </w:p>
          <w:p w:rsidR="002F6A94" w:rsidRDefault="002F6A94" w:rsidP="002F6A94">
            <w:pPr>
              <w:spacing w:before="120"/>
              <w:jc w:val="center"/>
            </w:pPr>
            <w:r w:rsidRPr="002F6A94">
              <w:rPr>
                <w:noProof/>
                <w:lang w:eastAsia="en-GB"/>
              </w:rPr>
              <w:drawing>
                <wp:inline distT="0" distB="0" distL="0" distR="0" wp14:anchorId="1A372146" wp14:editId="4B2E3148">
                  <wp:extent cx="3695700" cy="2143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95700" cy="2143125"/>
                          </a:xfrm>
                          <a:prstGeom prst="rect">
                            <a:avLst/>
                          </a:prstGeom>
                        </pic:spPr>
                      </pic:pic>
                    </a:graphicData>
                  </a:graphic>
                </wp:inline>
              </w:drawing>
            </w:r>
          </w:p>
          <w:p w:rsidR="00FA743A" w:rsidRDefault="00FA743A" w:rsidP="002F6A94">
            <w:pPr>
              <w:spacing w:before="120"/>
              <w:jc w:val="center"/>
            </w:pPr>
          </w:p>
          <w:p w:rsidR="002F6A94" w:rsidRDefault="00FA743A" w:rsidP="00FA743A">
            <w:pPr>
              <w:spacing w:before="120"/>
            </w:pPr>
            <w:r>
              <w:t>This term alone:</w:t>
            </w:r>
          </w:p>
          <w:p w:rsidR="002F6A94" w:rsidRDefault="002F6A94" w:rsidP="005C4AE4">
            <w:pPr>
              <w:pStyle w:val="ListParagraph"/>
              <w:numPr>
                <w:ilvl w:val="0"/>
                <w:numId w:val="9"/>
              </w:numPr>
              <w:spacing w:before="120"/>
            </w:pPr>
            <w:r>
              <w:t>All pupils participated in</w:t>
            </w:r>
            <w:r w:rsidR="00DB3242">
              <w:t xml:space="preserve"> the King’s</w:t>
            </w:r>
            <w:r>
              <w:t xml:space="preserve"> </w:t>
            </w:r>
            <w:r w:rsidR="000975A3">
              <w:t>Coronation</w:t>
            </w:r>
            <w:r>
              <w:t xml:space="preserve"> Celebrations and we were selected to plant a coronation tree in the local community </w:t>
            </w:r>
            <w:r w:rsidR="005C4AE4">
              <w:t xml:space="preserve">which was supported by the Rhu and Shandon Parish Church. </w:t>
            </w:r>
          </w:p>
          <w:p w:rsidR="005C4AE4" w:rsidRDefault="005C4AE4" w:rsidP="002F6A94">
            <w:pPr>
              <w:spacing w:before="120"/>
            </w:pPr>
          </w:p>
          <w:p w:rsidR="005C4AE4" w:rsidRDefault="005C4AE4" w:rsidP="005C4AE4">
            <w:pPr>
              <w:pStyle w:val="ListParagraph"/>
              <w:numPr>
                <w:ilvl w:val="0"/>
                <w:numId w:val="9"/>
              </w:numPr>
              <w:spacing w:before="120"/>
            </w:pPr>
            <w:r>
              <w:t xml:space="preserve">Primary 5 &amp; 6 </w:t>
            </w:r>
            <w:r w:rsidR="000975A3">
              <w:t>pupils</w:t>
            </w:r>
            <w:r w:rsidR="00FA743A">
              <w:t xml:space="preserve"> participated in S</w:t>
            </w:r>
            <w:r>
              <w:t>amba Drumming Workshops</w:t>
            </w:r>
            <w:r w:rsidR="007F0A2E">
              <w:t xml:space="preserve">, which has led to greater musical participation as evidenced in our wider achievement trackers. </w:t>
            </w:r>
          </w:p>
          <w:p w:rsidR="005C4AE4" w:rsidRDefault="005C4AE4" w:rsidP="002F6A94">
            <w:pPr>
              <w:spacing w:before="120"/>
            </w:pPr>
          </w:p>
          <w:p w:rsidR="005C4AE4" w:rsidRDefault="005C4AE4" w:rsidP="005C4AE4">
            <w:pPr>
              <w:pStyle w:val="ListParagraph"/>
              <w:numPr>
                <w:ilvl w:val="0"/>
                <w:numId w:val="9"/>
              </w:numPr>
              <w:spacing w:before="120"/>
            </w:pPr>
            <w:r>
              <w:t xml:space="preserve">All pupils from P1-7 had the opportunity to attend a school trip.  Examples include the Science Centre, Finlaystone Park and the Tower Cinema. </w:t>
            </w:r>
          </w:p>
          <w:p w:rsidR="005C4AE4" w:rsidRDefault="005C4AE4" w:rsidP="002F6A94">
            <w:pPr>
              <w:spacing w:before="120"/>
            </w:pPr>
          </w:p>
          <w:p w:rsidR="000975A3" w:rsidRDefault="005C4AE4" w:rsidP="000975A3">
            <w:pPr>
              <w:pStyle w:val="ListParagraph"/>
              <w:numPr>
                <w:ilvl w:val="0"/>
                <w:numId w:val="9"/>
              </w:numPr>
              <w:spacing w:before="120"/>
            </w:pPr>
            <w:r>
              <w:t>Mrs MacBeath and Mr Dickie trained the netball and football teams respectively. Both performing exceptionally well at local tournaments.</w:t>
            </w:r>
          </w:p>
          <w:p w:rsidR="00DB3242" w:rsidRDefault="00DB3242" w:rsidP="00DB3242">
            <w:pPr>
              <w:pStyle w:val="ListParagraph"/>
            </w:pPr>
          </w:p>
          <w:p w:rsidR="00DB3242" w:rsidRDefault="00DB3242" w:rsidP="000975A3">
            <w:pPr>
              <w:pStyle w:val="ListParagraph"/>
              <w:numPr>
                <w:ilvl w:val="0"/>
                <w:numId w:val="9"/>
              </w:numPr>
              <w:spacing w:before="120"/>
            </w:pPr>
            <w:r>
              <w:t>Teams from P1-P7 participated in the inter-schools tennis tournament</w:t>
            </w:r>
            <w:r w:rsidR="005336D9">
              <w:t xml:space="preserve"> in June</w:t>
            </w:r>
            <w:r>
              <w:t>. Rhu won this tournament</w:t>
            </w:r>
            <w:r w:rsidR="005336D9">
              <w:t xml:space="preserve"> and were presented with a cup from the Helensburgh Lawn Tennis Club. </w:t>
            </w:r>
          </w:p>
          <w:p w:rsidR="000975A3" w:rsidRDefault="000975A3" w:rsidP="000975A3">
            <w:pPr>
              <w:spacing w:before="120"/>
            </w:pPr>
          </w:p>
          <w:p w:rsidR="005C4AE4" w:rsidRDefault="005C4AE4" w:rsidP="000975A3">
            <w:pPr>
              <w:pStyle w:val="ListParagraph"/>
              <w:numPr>
                <w:ilvl w:val="0"/>
                <w:numId w:val="9"/>
              </w:numPr>
              <w:spacing w:before="120"/>
            </w:pPr>
            <w:r>
              <w:t xml:space="preserve">P6 participated in the waterfront development consultation and the new cycle route consultation. Advocating for young people within the local community. </w:t>
            </w:r>
          </w:p>
          <w:p w:rsidR="005C4AE4" w:rsidRDefault="005C4AE4" w:rsidP="000975A3">
            <w:pPr>
              <w:spacing w:before="120"/>
            </w:pPr>
          </w:p>
          <w:p w:rsidR="005C4AE4" w:rsidRDefault="005C4AE4" w:rsidP="000975A3">
            <w:pPr>
              <w:pStyle w:val="ListParagraph"/>
              <w:numPr>
                <w:ilvl w:val="0"/>
                <w:numId w:val="9"/>
              </w:numPr>
              <w:spacing w:before="120"/>
            </w:pPr>
            <w:r>
              <w:t xml:space="preserve">In June West Dunbartonshire Gymnastics Club ran a taster day for P2-P6 pupils at Rhu Primary </w:t>
            </w:r>
          </w:p>
          <w:p w:rsidR="000975A3" w:rsidRDefault="000975A3" w:rsidP="000975A3">
            <w:pPr>
              <w:pStyle w:val="ListParagraph"/>
            </w:pPr>
          </w:p>
          <w:p w:rsidR="005C4AE4" w:rsidRDefault="000975A3" w:rsidP="000975A3">
            <w:pPr>
              <w:pStyle w:val="ListParagraph"/>
              <w:numPr>
                <w:ilvl w:val="0"/>
                <w:numId w:val="9"/>
              </w:numPr>
              <w:spacing w:before="120"/>
            </w:pPr>
            <w:r>
              <w:t xml:space="preserve">Pupils participated in the inter schools cross country with excellent team and individual placings. </w:t>
            </w:r>
          </w:p>
          <w:p w:rsidR="000975A3" w:rsidRDefault="000975A3" w:rsidP="000975A3">
            <w:pPr>
              <w:spacing w:before="120"/>
            </w:pPr>
          </w:p>
          <w:p w:rsidR="005C4AE4" w:rsidRDefault="005C4AE4" w:rsidP="000975A3">
            <w:pPr>
              <w:pStyle w:val="ListParagraph"/>
              <w:numPr>
                <w:ilvl w:val="0"/>
                <w:numId w:val="9"/>
              </w:numPr>
              <w:spacing w:before="120"/>
            </w:pPr>
            <w:r>
              <w:t xml:space="preserve">Primary 7 pupils have developed their enterprising skills by running a school stationary shop. </w:t>
            </w:r>
          </w:p>
          <w:p w:rsidR="005C4AE4" w:rsidRDefault="005C4AE4" w:rsidP="000975A3">
            <w:pPr>
              <w:pStyle w:val="ListParagraph"/>
            </w:pPr>
          </w:p>
          <w:p w:rsidR="00DF5DF0" w:rsidRDefault="005C4AE4" w:rsidP="000975A3">
            <w:pPr>
              <w:pStyle w:val="ListParagraph"/>
              <w:numPr>
                <w:ilvl w:val="0"/>
                <w:numId w:val="9"/>
              </w:numPr>
              <w:spacing w:before="120"/>
            </w:pPr>
            <w:r>
              <w:t>Our Euroquiz team won the HALCO cluster competition and were 3</w:t>
            </w:r>
            <w:r w:rsidRPr="005C4AE4">
              <w:rPr>
                <w:vertAlign w:val="superscript"/>
              </w:rPr>
              <w:t>rd</w:t>
            </w:r>
            <w:r>
              <w:t xml:space="preserve"> overall in Argyll and Bute</w:t>
            </w:r>
            <w:r w:rsidR="000975A3">
              <w:t xml:space="preserve">. </w:t>
            </w:r>
          </w:p>
          <w:p w:rsidR="00DF5DF0" w:rsidRDefault="00DF5DF0" w:rsidP="000975A3">
            <w:pPr>
              <w:pStyle w:val="ListParagraph"/>
            </w:pPr>
          </w:p>
          <w:p w:rsidR="005C4AE4" w:rsidRDefault="005C4AE4" w:rsidP="000975A3">
            <w:pPr>
              <w:pStyle w:val="ListParagraph"/>
              <w:spacing w:before="120"/>
            </w:pPr>
            <w:r>
              <w:t xml:space="preserve"> </w:t>
            </w:r>
          </w:p>
          <w:p w:rsidR="005C4AE4" w:rsidRDefault="00DF5DF0" w:rsidP="00DF5DF0">
            <w:pPr>
              <w:pStyle w:val="ListParagraph"/>
            </w:pPr>
            <w:r w:rsidRPr="00DF5DF0">
              <w:rPr>
                <w:noProof/>
                <w:lang w:eastAsia="en-GB"/>
              </w:rPr>
              <w:drawing>
                <wp:inline distT="0" distB="0" distL="0" distR="0" wp14:anchorId="08A8C51F" wp14:editId="62B67DA2">
                  <wp:extent cx="2409825" cy="18863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14439" cy="1889991"/>
                          </a:xfrm>
                          <a:prstGeom prst="rect">
                            <a:avLst/>
                          </a:prstGeom>
                        </pic:spPr>
                      </pic:pic>
                    </a:graphicData>
                  </a:graphic>
                </wp:inline>
              </w:drawing>
            </w:r>
            <w:r>
              <w:rPr>
                <w:noProof/>
                <w:lang w:eastAsia="en-GB"/>
              </w:rPr>
              <w:t xml:space="preserve">         </w:t>
            </w:r>
            <w:r>
              <w:rPr>
                <w:noProof/>
                <w:lang w:eastAsia="en-GB"/>
              </w:rPr>
              <w:drawing>
                <wp:inline distT="0" distB="0" distL="0" distR="0" wp14:anchorId="0B959211">
                  <wp:extent cx="2238375" cy="195857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1055" cy="1960923"/>
                          </a:xfrm>
                          <a:prstGeom prst="rect">
                            <a:avLst/>
                          </a:prstGeom>
                          <a:noFill/>
                        </pic:spPr>
                      </pic:pic>
                    </a:graphicData>
                  </a:graphic>
                </wp:inline>
              </w:drawing>
            </w:r>
          </w:p>
          <w:p w:rsidR="00DF5DF0" w:rsidRDefault="00DF5DF0" w:rsidP="00DF5DF0">
            <w:pPr>
              <w:pStyle w:val="ListParagraph"/>
            </w:pPr>
          </w:p>
          <w:p w:rsidR="00DF5DF0" w:rsidRDefault="00DF5DF0" w:rsidP="00DF5DF0">
            <w:pPr>
              <w:pStyle w:val="ListParagraph"/>
              <w:numPr>
                <w:ilvl w:val="0"/>
                <w:numId w:val="9"/>
              </w:numPr>
              <w:spacing w:before="120"/>
            </w:pPr>
            <w:r>
              <w:t xml:space="preserve">Primary 7 pupils attended a four day residential trip to Dalguise in Perthshire. </w:t>
            </w:r>
          </w:p>
          <w:p w:rsidR="00DF5DF0" w:rsidRDefault="00DF5DF0" w:rsidP="00DF5DF0">
            <w:pPr>
              <w:pStyle w:val="ListParagraph"/>
              <w:spacing w:before="120"/>
            </w:pPr>
          </w:p>
          <w:p w:rsidR="00DF5DF0" w:rsidRDefault="00DF5DF0" w:rsidP="00DF5DF0">
            <w:pPr>
              <w:pStyle w:val="ListParagraph"/>
              <w:numPr>
                <w:ilvl w:val="0"/>
                <w:numId w:val="9"/>
              </w:numPr>
              <w:spacing w:before="120"/>
            </w:pPr>
            <w:r>
              <w:t>We celebrated the month of the military child and a Primary 5 pupil was</w:t>
            </w:r>
            <w:r w:rsidR="005336D9">
              <w:t xml:space="preserve"> awarded</w:t>
            </w:r>
            <w:r>
              <w:t xml:space="preserve"> 2</w:t>
            </w:r>
            <w:r w:rsidRPr="00DF5DF0">
              <w:rPr>
                <w:vertAlign w:val="superscript"/>
              </w:rPr>
              <w:t>nd</w:t>
            </w:r>
            <w:r>
              <w:t xml:space="preserve"> in the national poetry competition.</w:t>
            </w:r>
          </w:p>
          <w:p w:rsidR="00DF5DF0" w:rsidRDefault="00DF5DF0" w:rsidP="000975A3">
            <w:pPr>
              <w:pStyle w:val="ListParagraph"/>
              <w:spacing w:before="120"/>
            </w:pPr>
          </w:p>
          <w:p w:rsidR="00DF5DF0" w:rsidRDefault="00DF5DF0" w:rsidP="000975A3">
            <w:pPr>
              <w:pStyle w:val="ListParagraph"/>
              <w:spacing w:before="120"/>
              <w:jc w:val="center"/>
            </w:pPr>
          </w:p>
          <w:p w:rsidR="000975A3" w:rsidRDefault="00DF5DF0" w:rsidP="000975A3">
            <w:pPr>
              <w:spacing w:before="120"/>
              <w:jc w:val="center"/>
            </w:pPr>
            <w:r>
              <w:rPr>
                <w:noProof/>
                <w:lang w:eastAsia="en-GB"/>
              </w:rPr>
              <w:drawing>
                <wp:inline distT="0" distB="0" distL="0" distR="0">
                  <wp:extent cx="3086100" cy="20288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0" cy="2028825"/>
                          </a:xfrm>
                          <a:prstGeom prst="rect">
                            <a:avLst/>
                          </a:prstGeom>
                          <a:noFill/>
                          <a:ln>
                            <a:noFill/>
                          </a:ln>
                        </pic:spPr>
                      </pic:pic>
                    </a:graphicData>
                  </a:graphic>
                </wp:inline>
              </w:drawing>
            </w:r>
          </w:p>
          <w:p w:rsidR="000975A3" w:rsidRDefault="000975A3" w:rsidP="00DF5DF0">
            <w:pPr>
              <w:spacing w:before="120"/>
            </w:pPr>
          </w:p>
          <w:p w:rsidR="005336D9" w:rsidRDefault="000975A3" w:rsidP="00DF5DF0">
            <w:pPr>
              <w:spacing w:before="120"/>
            </w:pPr>
            <w:r>
              <w:t>We wore odd socks for anti-bullying week and we raised money for various c</w:t>
            </w:r>
            <w:r w:rsidR="005336D9">
              <w:t xml:space="preserve">harities such as comic relief. </w:t>
            </w:r>
          </w:p>
          <w:p w:rsidR="000975A3" w:rsidRDefault="000975A3" w:rsidP="000975A3">
            <w:pPr>
              <w:spacing w:before="120"/>
              <w:jc w:val="center"/>
            </w:pPr>
            <w:r>
              <w:t xml:space="preserve">All pupils contributed to a playground mural for our School Values. </w:t>
            </w:r>
          </w:p>
          <w:p w:rsidR="00DF5DF0" w:rsidRDefault="000975A3" w:rsidP="000975A3">
            <w:pPr>
              <w:spacing w:before="120"/>
              <w:jc w:val="center"/>
            </w:pPr>
            <w:r>
              <w:rPr>
                <w:noProof/>
                <w:lang w:eastAsia="en-GB"/>
              </w:rPr>
              <w:drawing>
                <wp:inline distT="0" distB="0" distL="0" distR="0">
                  <wp:extent cx="6096000" cy="4572000"/>
                  <wp:effectExtent l="0" t="0" r="0" b="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DF5DF0" w:rsidRPr="00312263" w:rsidRDefault="00123410" w:rsidP="00545F4F">
            <w:pPr>
              <w:spacing w:before="120"/>
              <w:jc w:val="center"/>
            </w:pPr>
            <w:r>
              <w:t>Sports, expressive arts, music, citizenship, charitable endeavours, creative writing and outdoor education wider achievement opportunities have all been available to pupils this year.</w:t>
            </w:r>
          </w:p>
        </w:tc>
      </w:tr>
    </w:tbl>
    <w:p w:rsidR="00A675A3" w:rsidRDefault="00A675A3"/>
    <w:tbl>
      <w:tblPr>
        <w:tblStyle w:val="TableGrid"/>
        <w:tblW w:w="9498" w:type="dxa"/>
        <w:tblInd w:w="-147" w:type="dxa"/>
        <w:tblLook w:val="04A0" w:firstRow="1" w:lastRow="0" w:firstColumn="1" w:lastColumn="0" w:noHBand="0" w:noVBand="1"/>
      </w:tblPr>
      <w:tblGrid>
        <w:gridCol w:w="9498"/>
      </w:tblGrid>
      <w:tr w:rsidR="00AC0581" w:rsidRPr="00387E85" w:rsidTr="00F92DAB">
        <w:tc>
          <w:tcPr>
            <w:tcW w:w="9498" w:type="dxa"/>
            <w:shd w:val="clear" w:color="auto" w:fill="6ED8A0"/>
          </w:tcPr>
          <w:p w:rsidR="00806FAB" w:rsidRDefault="00806FAB" w:rsidP="00F92DAB">
            <w:pPr>
              <w:spacing w:before="120"/>
              <w:rPr>
                <w:sz w:val="28"/>
                <w:szCs w:val="28"/>
              </w:rPr>
            </w:pPr>
            <w:r>
              <w:rPr>
                <w:sz w:val="28"/>
                <w:szCs w:val="28"/>
              </w:rPr>
              <w:t>Summarise progress and next steps in relation to pupil equity funding</w:t>
            </w:r>
          </w:p>
          <w:p w:rsidR="00AC0581" w:rsidRPr="00312263" w:rsidRDefault="00AC0581" w:rsidP="00F92DAB">
            <w:pPr>
              <w:pStyle w:val="ListParagraph"/>
              <w:spacing w:before="120"/>
              <w:ind w:left="360"/>
              <w:rPr>
                <w:sz w:val="20"/>
                <w:szCs w:val="20"/>
              </w:rPr>
            </w:pPr>
          </w:p>
        </w:tc>
      </w:tr>
      <w:tr w:rsidR="00AC0581" w:rsidRPr="00387E85" w:rsidTr="00806FAB">
        <w:trPr>
          <w:trHeight w:val="4819"/>
        </w:trPr>
        <w:tc>
          <w:tcPr>
            <w:tcW w:w="9498" w:type="dxa"/>
          </w:tcPr>
          <w:p w:rsidR="003638D1" w:rsidRDefault="005003B5" w:rsidP="003638D1">
            <w:pPr>
              <w:spacing w:before="120"/>
            </w:pPr>
            <w:r>
              <w:t>PEF Standards and quality Report – impact made 2022-2023</w:t>
            </w:r>
          </w:p>
          <w:p w:rsidR="005003B5" w:rsidRDefault="005003B5" w:rsidP="003638D1">
            <w:pPr>
              <w:spacing w:before="120"/>
            </w:pPr>
          </w:p>
          <w:p w:rsidR="005003B5" w:rsidRDefault="005003B5" w:rsidP="005003B5">
            <w:pPr>
              <w:pStyle w:val="NormalWeb"/>
              <w:spacing w:before="120" w:beforeAutospacing="0" w:after="0" w:afterAutospacing="0"/>
              <w:rPr>
                <w:rFonts w:ascii="Calibri" w:hAnsi="Calibri" w:cs="Calibri"/>
                <w:color w:val="000000"/>
              </w:rPr>
            </w:pPr>
            <w:r w:rsidRPr="005003B5">
              <w:rPr>
                <w:rFonts w:ascii="Calibri" w:hAnsi="Calibri" w:cs="Calibri"/>
                <w:color w:val="000000"/>
              </w:rPr>
              <w:t xml:space="preserve">PEF this year was used to backfill a teaching post to allow the release of a very experienced teacher to </w:t>
            </w:r>
            <w:r w:rsidR="00C50A26">
              <w:rPr>
                <w:rFonts w:ascii="Calibri" w:hAnsi="Calibri" w:cs="Calibri"/>
                <w:color w:val="000000"/>
              </w:rPr>
              <w:t xml:space="preserve">engage with pupils who are entitled to PEF </w:t>
            </w:r>
            <w:r w:rsidRPr="005003B5">
              <w:rPr>
                <w:rFonts w:ascii="Calibri" w:hAnsi="Calibri" w:cs="Calibri"/>
                <w:color w:val="000000"/>
              </w:rPr>
              <w:t>support to close the attainment gap</w:t>
            </w:r>
            <w:r>
              <w:rPr>
                <w:rFonts w:ascii="Calibri" w:hAnsi="Calibri" w:cs="Calibri"/>
                <w:color w:val="000000"/>
              </w:rPr>
              <w:t xml:space="preserve"> this was the second year of this PEF initiative</w:t>
            </w:r>
            <w:r w:rsidRPr="005003B5">
              <w:rPr>
                <w:rFonts w:ascii="Calibri" w:hAnsi="Calibri" w:cs="Calibri"/>
                <w:color w:val="000000"/>
              </w:rPr>
              <w:t>. </w:t>
            </w:r>
          </w:p>
          <w:p w:rsidR="005003B5" w:rsidRDefault="005003B5" w:rsidP="005003B5">
            <w:pPr>
              <w:pStyle w:val="NormalWeb"/>
              <w:spacing w:before="120" w:beforeAutospacing="0" w:after="0" w:afterAutospacing="0"/>
              <w:rPr>
                <w:rFonts w:ascii="Calibri" w:hAnsi="Calibri" w:cs="Calibri"/>
                <w:color w:val="000000"/>
              </w:rPr>
            </w:pPr>
          </w:p>
          <w:p w:rsidR="005003B5" w:rsidRPr="00705103" w:rsidRDefault="00705103" w:rsidP="005003B5">
            <w:pPr>
              <w:pStyle w:val="NormalWeb"/>
              <w:spacing w:before="120" w:beforeAutospacing="0" w:after="0" w:afterAutospacing="0"/>
              <w:rPr>
                <w:rFonts w:ascii="Calibri" w:hAnsi="Calibri" w:cs="Calibri"/>
                <w:color w:val="000000"/>
              </w:rPr>
            </w:pPr>
            <w:r>
              <w:rPr>
                <w:rFonts w:ascii="Calibri" w:hAnsi="Calibri" w:cs="Calibri"/>
                <w:color w:val="000000"/>
              </w:rPr>
              <w:t>A correlation was drawn following last year’s PEF initiative with lower attendance and lower attainment. Reduced attendance</w:t>
            </w:r>
            <w:r w:rsidR="00664828">
              <w:rPr>
                <w:rFonts w:ascii="Calibri" w:hAnsi="Calibri" w:cs="Calibri"/>
                <w:color w:val="000000"/>
              </w:rPr>
              <w:t xml:space="preserve"> was indicating</w:t>
            </w:r>
            <w:r>
              <w:rPr>
                <w:rFonts w:ascii="Calibri" w:hAnsi="Calibri" w:cs="Calibri"/>
                <w:color w:val="000000"/>
              </w:rPr>
              <w:t xml:space="preserve"> pupils were not accessing lessons or interventions and support which had been planned and timetabled for them. To analyse this further </w:t>
            </w:r>
            <w:r>
              <w:rPr>
                <w:rFonts w:ascii="Calibri" w:hAnsi="Calibri" w:cs="Calibri"/>
                <w:color w:val="000000"/>
                <w:sz w:val="22"/>
                <w:szCs w:val="22"/>
              </w:rPr>
              <w:t>a</w:t>
            </w:r>
            <w:r w:rsidR="005003B5" w:rsidRPr="005003B5">
              <w:rPr>
                <w:rFonts w:ascii="Calibri" w:hAnsi="Calibri" w:cs="Calibri"/>
                <w:color w:val="000000"/>
                <w:sz w:val="22"/>
                <w:szCs w:val="22"/>
              </w:rPr>
              <w:t>ttendance of all pupils across the school has been closely monitored throughout the year. At tracking and monitoring meetings % att</w:t>
            </w:r>
            <w:r w:rsidR="005003B5">
              <w:rPr>
                <w:rFonts w:ascii="Calibri" w:hAnsi="Calibri" w:cs="Calibri"/>
                <w:color w:val="000000"/>
                <w:sz w:val="22"/>
                <w:szCs w:val="22"/>
              </w:rPr>
              <w:t>endance rate was discussed. Patterns were emerging of pupils receiving interventions that also had low attendance rates, term time holidays and late comings. The analysis of attendance data was essential because often absence and not the timetabled intervention was the reason for lack of recovery in attainment.  Interventions were missed through absence or late comings.</w:t>
            </w:r>
            <w:r w:rsidR="00664828">
              <w:rPr>
                <w:rFonts w:ascii="Calibri" w:hAnsi="Calibri" w:cs="Calibri"/>
                <w:color w:val="000000"/>
                <w:sz w:val="22"/>
                <w:szCs w:val="22"/>
              </w:rPr>
              <w:t xml:space="preserve"> Parents were made aware of the impact and attendance meetings were held when attendance had fallen below expected levels. </w:t>
            </w:r>
          </w:p>
          <w:p w:rsidR="005003B5" w:rsidRDefault="005003B5" w:rsidP="005003B5">
            <w:pPr>
              <w:pStyle w:val="NormalWeb"/>
              <w:spacing w:before="120" w:beforeAutospacing="0" w:after="0" w:afterAutospacing="0"/>
              <w:rPr>
                <w:rFonts w:ascii="Calibri" w:hAnsi="Calibri" w:cs="Calibri"/>
                <w:color w:val="000000"/>
                <w:sz w:val="22"/>
                <w:szCs w:val="22"/>
              </w:rPr>
            </w:pPr>
          </w:p>
          <w:p w:rsidR="005003B5" w:rsidRDefault="005003B5" w:rsidP="005003B5">
            <w:pPr>
              <w:pStyle w:val="NormalWeb"/>
              <w:spacing w:before="120" w:beforeAutospacing="0" w:after="0" w:afterAutospacing="0"/>
              <w:rPr>
                <w:rFonts w:ascii="Calibri" w:hAnsi="Calibri" w:cs="Calibri"/>
                <w:color w:val="000000"/>
                <w:sz w:val="22"/>
                <w:szCs w:val="22"/>
              </w:rPr>
            </w:pPr>
            <w:r>
              <w:rPr>
                <w:rFonts w:ascii="Calibri" w:hAnsi="Calibri" w:cs="Calibri"/>
                <w:color w:val="000000"/>
                <w:sz w:val="22"/>
                <w:szCs w:val="22"/>
              </w:rPr>
              <w:t>There is also a strong correlation with pupils that are off track and parental attendance/non-enga</w:t>
            </w:r>
            <w:r w:rsidR="00292DA4">
              <w:rPr>
                <w:rFonts w:ascii="Calibri" w:hAnsi="Calibri" w:cs="Calibri"/>
                <w:color w:val="000000"/>
                <w:sz w:val="22"/>
                <w:szCs w:val="22"/>
              </w:rPr>
              <w:t>ge</w:t>
            </w:r>
            <w:r>
              <w:rPr>
                <w:rFonts w:ascii="Calibri" w:hAnsi="Calibri" w:cs="Calibri"/>
                <w:color w:val="000000"/>
                <w:sz w:val="22"/>
                <w:szCs w:val="22"/>
              </w:rPr>
              <w:t xml:space="preserve">ment at parent evening sessions.  </w:t>
            </w:r>
            <w:r w:rsidR="009C5AE5">
              <w:rPr>
                <w:rFonts w:ascii="Calibri" w:hAnsi="Calibri" w:cs="Calibri"/>
                <w:color w:val="000000"/>
                <w:sz w:val="22"/>
                <w:szCs w:val="22"/>
              </w:rPr>
              <w:t>Parental engagement is important to support the learning of pupils in raising attainment. We</w:t>
            </w:r>
            <w:r>
              <w:rPr>
                <w:rFonts w:ascii="Calibri" w:hAnsi="Calibri" w:cs="Calibri"/>
                <w:color w:val="000000"/>
                <w:sz w:val="22"/>
                <w:szCs w:val="22"/>
              </w:rPr>
              <w:t xml:space="preserve"> will track and targe</w:t>
            </w:r>
            <w:r w:rsidR="00705103">
              <w:rPr>
                <w:rFonts w:ascii="Calibri" w:hAnsi="Calibri" w:cs="Calibri"/>
                <w:color w:val="000000"/>
                <w:sz w:val="22"/>
                <w:szCs w:val="22"/>
              </w:rPr>
              <w:t xml:space="preserve">t more closely in the 2023-2024 </w:t>
            </w:r>
            <w:r>
              <w:rPr>
                <w:rFonts w:ascii="Calibri" w:hAnsi="Calibri" w:cs="Calibri"/>
                <w:color w:val="000000"/>
                <w:sz w:val="22"/>
                <w:szCs w:val="22"/>
              </w:rPr>
              <w:t xml:space="preserve">session. </w:t>
            </w:r>
            <w:r w:rsidR="009C5AE5">
              <w:rPr>
                <w:rFonts w:ascii="Calibri" w:hAnsi="Calibri" w:cs="Calibri"/>
                <w:color w:val="000000"/>
                <w:sz w:val="22"/>
                <w:szCs w:val="22"/>
              </w:rPr>
              <w:t xml:space="preserve">We have highlighted to Mark Jones, Royal Navy, the possibility of childcare booking for military families to attend school events and functions as, at times, childcare can be a barrier to this. </w:t>
            </w:r>
          </w:p>
          <w:p w:rsidR="00292DA4" w:rsidRPr="005003B5" w:rsidRDefault="00292DA4" w:rsidP="005003B5">
            <w:pPr>
              <w:pStyle w:val="NormalWeb"/>
              <w:spacing w:before="120" w:beforeAutospacing="0" w:after="0" w:afterAutospacing="0"/>
            </w:pPr>
          </w:p>
          <w:p w:rsidR="005003B5" w:rsidRDefault="005003B5" w:rsidP="005003B5">
            <w:pPr>
              <w:spacing w:before="120"/>
              <w:rPr>
                <w:rFonts w:ascii="Calibri" w:eastAsia="Times New Roman" w:hAnsi="Calibri" w:cs="Calibri"/>
                <w:color w:val="000000"/>
                <w:lang w:eastAsia="en-GB"/>
              </w:rPr>
            </w:pPr>
            <w:r w:rsidRPr="009C5AE5">
              <w:rPr>
                <w:rFonts w:ascii="Calibri" w:eastAsia="Times New Roman" w:hAnsi="Calibri" w:cs="Calibri"/>
                <w:color w:val="000000"/>
                <w:lang w:eastAsia="en-GB"/>
              </w:rPr>
              <w:t>Of our targeted children 41%</w:t>
            </w:r>
            <w:r w:rsidR="004011CD" w:rsidRPr="009C5AE5">
              <w:rPr>
                <w:rFonts w:ascii="Calibri" w:eastAsia="Times New Roman" w:hAnsi="Calibri" w:cs="Calibri"/>
                <w:color w:val="000000"/>
                <w:lang w:eastAsia="en-GB"/>
              </w:rPr>
              <w:t> (</w:t>
            </w:r>
            <w:r w:rsidRPr="009C5AE5">
              <w:rPr>
                <w:rFonts w:ascii="Calibri" w:eastAsia="Times New Roman" w:hAnsi="Calibri" w:cs="Calibri"/>
                <w:color w:val="000000"/>
                <w:lang w:eastAsia="en-GB"/>
              </w:rPr>
              <w:t>18 pupils) had attendance rates less than their class average. Of these 18 pupils 6 are off track in one organiser and 2 in 2 organisers. This area of data correlation is one that we would like to investigate and track more closely in the next academic year. The Head Teacher will</w:t>
            </w:r>
            <w:r w:rsidR="009C5AE5" w:rsidRPr="009C5AE5">
              <w:rPr>
                <w:rFonts w:ascii="Calibri" w:eastAsia="Times New Roman" w:hAnsi="Calibri" w:cs="Calibri"/>
                <w:color w:val="000000"/>
                <w:lang w:eastAsia="en-GB"/>
              </w:rPr>
              <w:t xml:space="preserve"> continue to</w:t>
            </w:r>
            <w:r w:rsidRPr="009C5AE5">
              <w:rPr>
                <w:rFonts w:ascii="Calibri" w:eastAsia="Times New Roman" w:hAnsi="Calibri" w:cs="Calibri"/>
                <w:color w:val="000000"/>
                <w:lang w:eastAsia="en-GB"/>
              </w:rPr>
              <w:t xml:space="preserve"> check attendance rates of all pupils across the school on a weekly basis this will allow for quick intervention when attendance rates begin to fall.</w:t>
            </w:r>
          </w:p>
          <w:p w:rsidR="009C5AE5" w:rsidRDefault="009C5AE5" w:rsidP="003638D1">
            <w:pPr>
              <w:spacing w:before="120"/>
              <w:rPr>
                <w:rFonts w:ascii="Calibri" w:eastAsia="Times New Roman" w:hAnsi="Calibri" w:cs="Calibri"/>
                <w:color w:val="000000"/>
                <w:lang w:eastAsia="en-GB"/>
              </w:rPr>
            </w:pPr>
          </w:p>
          <w:p w:rsidR="005003B5" w:rsidRDefault="004011CD" w:rsidP="003638D1">
            <w:pPr>
              <w:spacing w:before="120"/>
            </w:pPr>
            <w:r>
              <w:rPr>
                <w:rFonts w:ascii="Times New Roman" w:eastAsia="Times New Roman" w:hAnsi="Times New Roman" w:cs="Times New Roman"/>
                <w:sz w:val="24"/>
                <w:szCs w:val="24"/>
                <w:lang w:eastAsia="en-GB"/>
              </w:rPr>
              <w:t xml:space="preserve">The role of the PEF support teacher is detailed below. </w:t>
            </w:r>
          </w:p>
          <w:p w:rsidR="005003B5" w:rsidRDefault="005003B5" w:rsidP="005003B5">
            <w:pPr>
              <w:pStyle w:val="NormalWeb"/>
              <w:spacing w:before="240" w:beforeAutospacing="0" w:after="240" w:afterAutospacing="0"/>
            </w:pPr>
            <w:r>
              <w:rPr>
                <w:rFonts w:ascii="Arial" w:hAnsi="Arial" w:cs="Arial"/>
                <w:b/>
                <w:bCs/>
                <w:color w:val="000000"/>
                <w:sz w:val="22"/>
                <w:szCs w:val="22"/>
              </w:rPr>
              <w:t>PEF Pupil support Teacher Remit</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PEF Portfolio and record keeping relating to all PEF pupils</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Target Setting and Review for all PEF pupils to be shared with class teachers and support staff</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Wellbeing App oversee</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Contribution to UCPs</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PEF Pupil progress tracking</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Allocation and collation of three ANST teachers and programs/interventions to be used</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Timetabling ANST staff with DHT</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Chair ANST Meetings - One per month</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Attend/provide feedback for ASN staff meetings</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Meetings and Reviews – Class Teachers/Parents/ASNs and Other Agencies</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Dyslexia Scotland collation of evidence for Rhu pupils</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Staff training</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Delivery Group/Class Work – Number Talks Etc. on a PEF Timetable for PEF pupils</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PEF termly reporting and data analysis (Tracking, Assessments, Observations, SNSA and XBRA data</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PEF Standards and Quality Report – impact made</w:t>
            </w:r>
          </w:p>
          <w:p w:rsidR="005003B5" w:rsidRDefault="005003B5" w:rsidP="005003B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Review and update of Able Pupils</w:t>
            </w:r>
          </w:p>
          <w:p w:rsidR="004011CD" w:rsidRDefault="004011CD" w:rsidP="004011CD">
            <w:pPr>
              <w:pStyle w:val="NormalWeb"/>
              <w:spacing w:before="0" w:beforeAutospacing="0" w:after="0" w:afterAutospacing="0"/>
              <w:ind w:left="720"/>
              <w:textAlignment w:val="baseline"/>
              <w:rPr>
                <w:rFonts w:ascii="Calibri" w:hAnsi="Calibri" w:cs="Calibri"/>
                <w:color w:val="000000"/>
                <w:sz w:val="22"/>
                <w:szCs w:val="22"/>
              </w:rPr>
            </w:pPr>
          </w:p>
          <w:p w:rsidR="005003B5" w:rsidRDefault="005003B5" w:rsidP="005003B5">
            <w:pPr>
              <w:pStyle w:val="NormalWeb"/>
              <w:spacing w:before="120" w:beforeAutospacing="0" w:after="120" w:afterAutospacing="0"/>
              <w:rPr>
                <w:rFonts w:asciiTheme="minorHAnsi" w:hAnsiTheme="minorHAnsi" w:cstheme="minorHAnsi"/>
                <w:b/>
                <w:bCs/>
                <w:color w:val="000000"/>
                <w:sz w:val="22"/>
                <w:szCs w:val="22"/>
              </w:rPr>
            </w:pPr>
            <w:r w:rsidRPr="004011CD">
              <w:rPr>
                <w:rFonts w:asciiTheme="minorHAnsi" w:hAnsiTheme="minorHAnsi" w:cstheme="minorHAnsi"/>
                <w:b/>
                <w:bCs/>
                <w:color w:val="000000"/>
                <w:sz w:val="22"/>
                <w:szCs w:val="22"/>
              </w:rPr>
              <w:t>Success Criteria to facilitate evaluation of learners’ progress</w:t>
            </w:r>
          </w:p>
          <w:p w:rsidR="004011CD" w:rsidRPr="004011CD" w:rsidRDefault="004011CD" w:rsidP="005003B5">
            <w:pPr>
              <w:pStyle w:val="NormalWeb"/>
              <w:spacing w:before="120" w:beforeAutospacing="0" w:after="120" w:afterAutospacing="0"/>
              <w:rPr>
                <w:rFonts w:asciiTheme="minorHAnsi" w:hAnsiTheme="minorHAnsi" w:cstheme="minorHAnsi"/>
              </w:rPr>
            </w:pPr>
          </w:p>
          <w:p w:rsidR="004011CD" w:rsidRDefault="004011CD" w:rsidP="004011CD">
            <w:pPr>
              <w:pStyle w:val="NormalWeb"/>
              <w:spacing w:before="0" w:beforeAutospacing="0" w:after="360" w:afterAutospacing="0"/>
              <w:ind w:left="360"/>
              <w:textAlignment w:val="baseline"/>
              <w:rPr>
                <w:rFonts w:asciiTheme="minorHAnsi" w:hAnsiTheme="minorHAnsi" w:cstheme="minorHAnsi"/>
                <w:color w:val="000000"/>
                <w:sz w:val="22"/>
                <w:szCs w:val="22"/>
              </w:rPr>
            </w:pPr>
            <w:r w:rsidRPr="004011CD">
              <w:rPr>
                <w:rFonts w:ascii="Calibri" w:hAnsi="Calibri" w:cs="Calibri"/>
                <w:color w:val="000000"/>
                <w:sz w:val="22"/>
                <w:szCs w:val="22"/>
              </w:rPr>
              <w:t>Intervention planned and evaluated.</w:t>
            </w:r>
          </w:p>
          <w:p w:rsidR="005003B5" w:rsidRPr="004011CD" w:rsidRDefault="005003B5" w:rsidP="004011CD">
            <w:pPr>
              <w:pStyle w:val="NormalWeb"/>
              <w:spacing w:before="0" w:beforeAutospacing="0" w:after="360" w:afterAutospacing="0"/>
              <w:ind w:left="360"/>
              <w:textAlignment w:val="baseline"/>
              <w:rPr>
                <w:rFonts w:asciiTheme="minorHAnsi" w:hAnsiTheme="minorHAnsi" w:cstheme="minorHAnsi"/>
                <w:color w:val="000000"/>
                <w:sz w:val="22"/>
                <w:szCs w:val="22"/>
              </w:rPr>
            </w:pPr>
            <w:r w:rsidRPr="004011CD">
              <w:rPr>
                <w:rFonts w:asciiTheme="minorHAnsi" w:hAnsiTheme="minorHAnsi" w:cstheme="minorHAnsi"/>
                <w:color w:val="000000"/>
                <w:sz w:val="22"/>
                <w:szCs w:val="22"/>
              </w:rPr>
              <w:t>Qualitative data gathered through observations and discussions.</w:t>
            </w:r>
          </w:p>
          <w:p w:rsidR="005003B5" w:rsidRDefault="005003B5" w:rsidP="004011CD">
            <w:pPr>
              <w:pStyle w:val="NormalWeb"/>
              <w:spacing w:before="0" w:beforeAutospacing="0" w:after="0" w:afterAutospacing="0"/>
              <w:ind w:left="360"/>
              <w:textAlignment w:val="baseline"/>
              <w:rPr>
                <w:rFonts w:asciiTheme="minorHAnsi" w:hAnsiTheme="minorHAnsi" w:cstheme="minorHAnsi"/>
                <w:color w:val="000000"/>
                <w:sz w:val="22"/>
                <w:szCs w:val="22"/>
              </w:rPr>
            </w:pPr>
            <w:r w:rsidRPr="004011CD">
              <w:rPr>
                <w:rFonts w:asciiTheme="minorHAnsi" w:hAnsiTheme="minorHAnsi" w:cstheme="minorHAnsi"/>
                <w:color w:val="000000"/>
                <w:sz w:val="22"/>
                <w:szCs w:val="22"/>
              </w:rPr>
              <w:t>Data will evidence increased attainment for all pupils. </w:t>
            </w:r>
          </w:p>
          <w:p w:rsidR="004011CD" w:rsidRPr="004011CD" w:rsidRDefault="004011CD" w:rsidP="004011CD">
            <w:pPr>
              <w:pStyle w:val="NormalWeb"/>
              <w:spacing w:before="0" w:beforeAutospacing="0" w:after="0" w:afterAutospacing="0"/>
              <w:ind w:left="720"/>
              <w:textAlignment w:val="baseline"/>
              <w:rPr>
                <w:rFonts w:asciiTheme="minorHAnsi" w:hAnsiTheme="minorHAnsi" w:cstheme="minorHAnsi"/>
                <w:color w:val="000000"/>
                <w:sz w:val="22"/>
                <w:szCs w:val="22"/>
              </w:rPr>
            </w:pPr>
          </w:p>
          <w:p w:rsidR="004011CD" w:rsidRDefault="005003B5" w:rsidP="004011CD">
            <w:pPr>
              <w:pStyle w:val="NormalWeb"/>
              <w:spacing w:before="0" w:beforeAutospacing="0" w:after="360" w:afterAutospacing="0"/>
              <w:ind w:left="360"/>
              <w:textAlignment w:val="baseline"/>
              <w:rPr>
                <w:rFonts w:asciiTheme="minorHAnsi" w:hAnsiTheme="minorHAnsi" w:cstheme="minorHAnsi"/>
                <w:color w:val="000000"/>
                <w:sz w:val="22"/>
                <w:szCs w:val="22"/>
              </w:rPr>
            </w:pPr>
            <w:r w:rsidRPr="004011CD">
              <w:rPr>
                <w:rFonts w:asciiTheme="minorHAnsi" w:hAnsiTheme="minorHAnsi" w:cstheme="minorHAnsi"/>
                <w:color w:val="000000"/>
                <w:sz w:val="22"/>
                <w:szCs w:val="22"/>
              </w:rPr>
              <w:t>Fluency of reading and comprehe</w:t>
            </w:r>
            <w:r w:rsidR="004011CD">
              <w:rPr>
                <w:rFonts w:asciiTheme="minorHAnsi" w:hAnsiTheme="minorHAnsi" w:cstheme="minorHAnsi"/>
                <w:color w:val="000000"/>
                <w:sz w:val="22"/>
                <w:szCs w:val="22"/>
              </w:rPr>
              <w:t>nsion of text will be improved.</w:t>
            </w:r>
          </w:p>
          <w:p w:rsidR="004011CD" w:rsidRDefault="004011CD" w:rsidP="004011CD">
            <w:pPr>
              <w:pStyle w:val="NormalWeb"/>
              <w:spacing w:before="0" w:beforeAutospacing="0" w:after="360" w:afterAutospacing="0"/>
              <w:ind w:left="360"/>
              <w:textAlignment w:val="baseline"/>
              <w:rPr>
                <w:rFonts w:asciiTheme="minorHAnsi" w:hAnsiTheme="minorHAnsi" w:cstheme="minorHAnsi"/>
                <w:color w:val="000000"/>
                <w:sz w:val="22"/>
                <w:szCs w:val="22"/>
              </w:rPr>
            </w:pPr>
          </w:p>
          <w:p w:rsidR="005003B5" w:rsidRPr="005003B5" w:rsidRDefault="00292DA4" w:rsidP="005003B5">
            <w:pPr>
              <w:spacing w:before="240" w:after="240"/>
              <w:rPr>
                <w:rFonts w:ascii="Times New Roman" w:eastAsia="Times New Roman" w:hAnsi="Times New Roman" w:cs="Times New Roman"/>
                <w:sz w:val="24"/>
                <w:szCs w:val="24"/>
                <w:lang w:eastAsia="en-GB"/>
              </w:rPr>
            </w:pPr>
            <w:r>
              <w:rPr>
                <w:rFonts w:ascii="Calibri" w:eastAsia="Times New Roman" w:hAnsi="Calibri" w:cs="Calibri"/>
                <w:b/>
                <w:bCs/>
                <w:color w:val="000000"/>
                <w:u w:val="single"/>
                <w:lang w:eastAsia="en-GB"/>
              </w:rPr>
              <w:t>I</w:t>
            </w:r>
            <w:r w:rsidR="005003B5" w:rsidRPr="005003B5">
              <w:rPr>
                <w:rFonts w:ascii="Calibri" w:eastAsia="Times New Roman" w:hAnsi="Calibri" w:cs="Calibri"/>
                <w:b/>
                <w:bCs/>
                <w:color w:val="000000"/>
                <w:u w:val="single"/>
                <w:lang w:eastAsia="en-GB"/>
              </w:rPr>
              <w:t>mpact</w:t>
            </w:r>
          </w:p>
          <w:p w:rsidR="005003B5" w:rsidRPr="005003B5" w:rsidRDefault="005003B5" w:rsidP="005003B5">
            <w:pPr>
              <w:spacing w:before="240" w:after="240"/>
              <w:rPr>
                <w:rFonts w:ascii="Times New Roman" w:eastAsia="Times New Roman" w:hAnsi="Times New Roman" w:cs="Times New Roman"/>
                <w:sz w:val="24"/>
                <w:szCs w:val="24"/>
                <w:lang w:eastAsia="en-GB"/>
              </w:rPr>
            </w:pPr>
            <w:r w:rsidRPr="005003B5">
              <w:rPr>
                <w:rFonts w:ascii="Calibri" w:eastAsia="Times New Roman" w:hAnsi="Calibri" w:cs="Calibri"/>
                <w:color w:val="000000"/>
                <w:lang w:eastAsia="en-GB"/>
              </w:rPr>
              <w:t xml:space="preserve">The benefits of having one key member of staff to oversee, plan and support the pupil support team has had a </w:t>
            </w:r>
            <w:r w:rsidR="00292DA4">
              <w:rPr>
                <w:rFonts w:ascii="Calibri" w:eastAsia="Times New Roman" w:hAnsi="Calibri" w:cs="Calibri"/>
                <w:color w:val="000000"/>
                <w:lang w:eastAsia="en-GB"/>
              </w:rPr>
              <w:t xml:space="preserve">positive impact on all learners and staff. Throughout the second year of the PEF support staff were able to take ownership for their learners and grow in support when managing or delivering interventions. </w:t>
            </w:r>
          </w:p>
          <w:p w:rsidR="005003B5" w:rsidRPr="005003B5" w:rsidRDefault="005003B5" w:rsidP="005003B5">
            <w:pPr>
              <w:spacing w:before="240" w:after="240"/>
              <w:rPr>
                <w:rFonts w:ascii="Times New Roman" w:eastAsia="Times New Roman" w:hAnsi="Times New Roman" w:cs="Times New Roman"/>
                <w:sz w:val="24"/>
                <w:szCs w:val="24"/>
                <w:lang w:eastAsia="en-GB"/>
              </w:rPr>
            </w:pPr>
            <w:r w:rsidRPr="005003B5">
              <w:rPr>
                <w:rFonts w:ascii="Calibri" w:eastAsia="Times New Roman" w:hAnsi="Calibri" w:cs="Calibri"/>
                <w:b/>
                <w:bCs/>
                <w:color w:val="000000"/>
                <w:u w:val="single"/>
                <w:lang w:eastAsia="en-GB"/>
              </w:rPr>
              <w:t>Dyslexia Identification</w:t>
            </w:r>
            <w:r w:rsidRPr="005003B5">
              <w:rPr>
                <w:rFonts w:ascii="Calibri" w:eastAsia="Times New Roman" w:hAnsi="Calibri" w:cs="Calibri"/>
                <w:color w:val="000000"/>
                <w:lang w:eastAsia="en-GB"/>
              </w:rPr>
              <w:t>.</w:t>
            </w:r>
          </w:p>
          <w:p w:rsidR="005003B5" w:rsidRDefault="005003B5" w:rsidP="005003B5">
            <w:pPr>
              <w:rPr>
                <w:rFonts w:ascii="Calibri" w:eastAsia="Times New Roman" w:hAnsi="Calibri" w:cs="Calibri"/>
                <w:color w:val="000000"/>
                <w:lang w:eastAsia="en-GB"/>
              </w:rPr>
            </w:pPr>
            <w:r w:rsidRPr="005003B5">
              <w:rPr>
                <w:rFonts w:ascii="Calibri" w:eastAsia="Times New Roman" w:hAnsi="Calibri" w:cs="Calibri"/>
                <w:color w:val="000000"/>
                <w:lang w:eastAsia="en-GB"/>
              </w:rPr>
              <w:t>Dyslexia Scotland paperwork and evidence gathering was started and all staff were given training</w:t>
            </w:r>
            <w:r w:rsidR="004011CD">
              <w:rPr>
                <w:rFonts w:ascii="Calibri" w:eastAsia="Times New Roman" w:hAnsi="Calibri" w:cs="Calibri"/>
                <w:color w:val="000000"/>
                <w:lang w:eastAsia="en-GB"/>
              </w:rPr>
              <w:t xml:space="preserve"> by the PEF teacher </w:t>
            </w:r>
            <w:r w:rsidRPr="005003B5">
              <w:rPr>
                <w:rFonts w:ascii="Calibri" w:eastAsia="Times New Roman" w:hAnsi="Calibri" w:cs="Calibri"/>
                <w:color w:val="000000"/>
                <w:lang w:eastAsia="en-GB"/>
              </w:rPr>
              <w:t>on completing this paperwork; how and what type of evidence to gather, and interventions to target reading, spelling and writing were put in place and monitored for two terms.</w:t>
            </w:r>
          </w:p>
          <w:p w:rsidR="00292DA4" w:rsidRPr="005003B5" w:rsidRDefault="00292DA4" w:rsidP="005003B5">
            <w:pPr>
              <w:rPr>
                <w:rFonts w:ascii="Times New Roman" w:eastAsia="Times New Roman" w:hAnsi="Times New Roman" w:cs="Times New Roman"/>
                <w:sz w:val="24"/>
                <w:szCs w:val="24"/>
                <w:lang w:eastAsia="en-GB"/>
              </w:rPr>
            </w:pPr>
          </w:p>
          <w:p w:rsidR="00292DA4" w:rsidRDefault="00292DA4" w:rsidP="005003B5">
            <w:pPr>
              <w:rPr>
                <w:rFonts w:ascii="Calibri" w:eastAsia="Times New Roman" w:hAnsi="Calibri" w:cs="Calibri"/>
                <w:color w:val="000000"/>
                <w:lang w:eastAsia="en-GB"/>
              </w:rPr>
            </w:pPr>
            <w:r>
              <w:rPr>
                <w:rFonts w:ascii="Calibri" w:eastAsia="Times New Roman" w:hAnsi="Calibri" w:cs="Calibri"/>
                <w:color w:val="000000"/>
                <w:lang w:eastAsia="en-GB"/>
              </w:rPr>
              <w:t xml:space="preserve">By June </w:t>
            </w:r>
            <w:r w:rsidRPr="004011CD">
              <w:rPr>
                <w:rFonts w:ascii="Calibri" w:eastAsia="Times New Roman" w:hAnsi="Calibri" w:cs="Calibri"/>
                <w:color w:val="000000"/>
                <w:lang w:eastAsia="en-GB"/>
              </w:rPr>
              <w:t xml:space="preserve">2023 eleven </w:t>
            </w:r>
            <w:r w:rsidR="005003B5" w:rsidRPr="004011CD">
              <w:rPr>
                <w:rFonts w:ascii="Calibri" w:eastAsia="Times New Roman" w:hAnsi="Calibri" w:cs="Calibri"/>
                <w:color w:val="000000"/>
                <w:lang w:eastAsia="en-GB"/>
              </w:rPr>
              <w:t>pupils have been</w:t>
            </w:r>
            <w:r w:rsidR="005003B5" w:rsidRPr="005003B5">
              <w:rPr>
                <w:rFonts w:ascii="Calibri" w:eastAsia="Times New Roman" w:hAnsi="Calibri" w:cs="Calibri"/>
                <w:color w:val="000000"/>
                <w:lang w:eastAsia="en-GB"/>
              </w:rPr>
              <w:t xml:space="preserve"> identified as having a Dyslexic diagnosis, parents and pupils have been consulted and the relevant support has been put in place.  </w:t>
            </w:r>
          </w:p>
          <w:p w:rsidR="00292DA4" w:rsidRDefault="00292DA4" w:rsidP="005003B5">
            <w:pPr>
              <w:rPr>
                <w:rFonts w:ascii="Calibri" w:eastAsia="Times New Roman" w:hAnsi="Calibri" w:cs="Calibri"/>
                <w:color w:val="000000"/>
                <w:lang w:eastAsia="en-GB"/>
              </w:rPr>
            </w:pPr>
          </w:p>
          <w:p w:rsidR="005003B5" w:rsidRDefault="005003B5" w:rsidP="005003B5">
            <w:pPr>
              <w:rPr>
                <w:rFonts w:ascii="Calibri" w:eastAsia="Times New Roman" w:hAnsi="Calibri" w:cs="Calibri"/>
                <w:color w:val="000000"/>
                <w:lang w:eastAsia="en-GB"/>
              </w:rPr>
            </w:pPr>
            <w:r w:rsidRPr="004011CD">
              <w:rPr>
                <w:rFonts w:ascii="Calibri" w:eastAsia="Times New Roman" w:hAnsi="Calibri" w:cs="Calibri"/>
                <w:color w:val="000000"/>
                <w:lang w:eastAsia="en-GB"/>
              </w:rPr>
              <w:t>Four pupils have responded very well to interventions and the challenges that they faced have been resolved.</w:t>
            </w:r>
          </w:p>
          <w:p w:rsidR="00292DA4" w:rsidRPr="005003B5" w:rsidRDefault="00292DA4" w:rsidP="005003B5">
            <w:pPr>
              <w:rPr>
                <w:rFonts w:ascii="Times New Roman" w:eastAsia="Times New Roman" w:hAnsi="Times New Roman" w:cs="Times New Roman"/>
                <w:sz w:val="24"/>
                <w:szCs w:val="24"/>
                <w:lang w:eastAsia="en-GB"/>
              </w:rPr>
            </w:pPr>
          </w:p>
          <w:p w:rsidR="005003B5" w:rsidRDefault="004011CD" w:rsidP="005003B5">
            <w:pPr>
              <w:rPr>
                <w:rFonts w:ascii="Calibri" w:eastAsia="Times New Roman" w:hAnsi="Calibri" w:cs="Calibri"/>
                <w:color w:val="000000"/>
                <w:lang w:eastAsia="en-GB"/>
              </w:rPr>
            </w:pPr>
            <w:r>
              <w:rPr>
                <w:rFonts w:ascii="Calibri" w:eastAsia="Times New Roman" w:hAnsi="Calibri" w:cs="Calibri"/>
                <w:color w:val="000000"/>
                <w:lang w:eastAsia="en-GB"/>
              </w:rPr>
              <w:t>T</w:t>
            </w:r>
            <w:r w:rsidR="005003B5" w:rsidRPr="004011CD">
              <w:rPr>
                <w:rFonts w:ascii="Calibri" w:eastAsia="Times New Roman" w:hAnsi="Calibri" w:cs="Calibri"/>
                <w:color w:val="000000"/>
                <w:lang w:eastAsia="en-GB"/>
              </w:rPr>
              <w:t xml:space="preserve">en </w:t>
            </w:r>
            <w:r>
              <w:rPr>
                <w:rFonts w:ascii="Calibri" w:eastAsia="Times New Roman" w:hAnsi="Calibri" w:cs="Calibri"/>
                <w:color w:val="000000"/>
                <w:lang w:eastAsia="en-GB"/>
              </w:rPr>
              <w:t xml:space="preserve">pupils </w:t>
            </w:r>
            <w:r w:rsidR="005003B5" w:rsidRPr="004011CD">
              <w:rPr>
                <w:rFonts w:ascii="Calibri" w:eastAsia="Times New Roman" w:hAnsi="Calibri" w:cs="Calibri"/>
                <w:color w:val="000000"/>
                <w:lang w:eastAsia="en-GB"/>
              </w:rPr>
              <w:t>have responded to interventions by making progress but are still being monitored, or there are other factors that need to be investigated further as Dyslexia alone does not explain the challenges that they are facing.</w:t>
            </w:r>
            <w:r w:rsidR="005003B5" w:rsidRPr="005003B5">
              <w:rPr>
                <w:rFonts w:ascii="Calibri" w:eastAsia="Times New Roman" w:hAnsi="Calibri" w:cs="Calibri"/>
                <w:color w:val="000000"/>
                <w:lang w:eastAsia="en-GB"/>
              </w:rPr>
              <w:t>      </w:t>
            </w:r>
          </w:p>
          <w:p w:rsidR="004011CD" w:rsidRDefault="004011CD" w:rsidP="005003B5">
            <w:pPr>
              <w:rPr>
                <w:rFonts w:ascii="Calibri" w:eastAsia="Times New Roman" w:hAnsi="Calibri" w:cs="Calibri"/>
                <w:color w:val="000000"/>
                <w:lang w:eastAsia="en-GB"/>
              </w:rPr>
            </w:pPr>
          </w:p>
          <w:p w:rsidR="004011CD" w:rsidRPr="005003B5" w:rsidRDefault="004011CD" w:rsidP="005003B5">
            <w:pPr>
              <w:rPr>
                <w:rFonts w:ascii="Times New Roman" w:eastAsia="Times New Roman" w:hAnsi="Times New Roman" w:cs="Times New Roman"/>
                <w:sz w:val="24"/>
                <w:szCs w:val="24"/>
                <w:lang w:eastAsia="en-GB"/>
              </w:rPr>
            </w:pPr>
          </w:p>
          <w:p w:rsidR="005003B5" w:rsidRPr="005003B5" w:rsidRDefault="005003B5" w:rsidP="005003B5">
            <w:pPr>
              <w:spacing w:before="240" w:after="240"/>
              <w:rPr>
                <w:rFonts w:ascii="Times New Roman" w:eastAsia="Times New Roman" w:hAnsi="Times New Roman" w:cs="Times New Roman"/>
                <w:sz w:val="24"/>
                <w:szCs w:val="24"/>
                <w:lang w:eastAsia="en-GB"/>
              </w:rPr>
            </w:pPr>
            <w:r w:rsidRPr="005003B5">
              <w:rPr>
                <w:rFonts w:ascii="Calibri" w:eastAsia="Times New Roman" w:hAnsi="Calibri" w:cs="Calibri"/>
                <w:b/>
                <w:bCs/>
                <w:color w:val="000000"/>
                <w:u w:val="single"/>
                <w:lang w:eastAsia="en-GB"/>
              </w:rPr>
              <w:t>Maths Mastery and Maths Recovery</w:t>
            </w:r>
            <w:r w:rsidR="00292DA4">
              <w:rPr>
                <w:rFonts w:ascii="Calibri" w:eastAsia="Times New Roman" w:hAnsi="Calibri" w:cs="Calibri"/>
                <w:b/>
                <w:bCs/>
                <w:color w:val="000000"/>
                <w:u w:val="single"/>
                <w:lang w:eastAsia="en-GB"/>
              </w:rPr>
              <w:t>, Reading, Writing and Talking and Listening Support</w:t>
            </w:r>
          </w:p>
          <w:p w:rsidR="0045454D" w:rsidRPr="0045454D" w:rsidRDefault="00C50A26" w:rsidP="005003B5">
            <w:pPr>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Pupils entitled to PEF</w:t>
            </w:r>
            <w:r w:rsidR="005003B5" w:rsidRPr="0045454D">
              <w:rPr>
                <w:rFonts w:ascii="Calibri" w:eastAsia="Times New Roman" w:hAnsi="Calibri" w:cs="Calibri"/>
                <w:color w:val="000000"/>
                <w:lang w:eastAsia="en-GB"/>
              </w:rPr>
              <w:t xml:space="preserve"> in Primary 3, 4, 5, 6 and 7 were identified as needing additional support around numeracy and a maths recovery approach was required to build a strong foundation and recover their maths learning.</w:t>
            </w:r>
          </w:p>
          <w:p w:rsidR="0045454D" w:rsidRPr="0045454D" w:rsidRDefault="0045454D" w:rsidP="005003B5">
            <w:pPr>
              <w:rPr>
                <w:rFonts w:ascii="Times New Roman" w:eastAsia="Times New Roman" w:hAnsi="Times New Roman" w:cs="Times New Roman"/>
                <w:sz w:val="24"/>
                <w:szCs w:val="24"/>
                <w:lang w:eastAsia="en-GB"/>
              </w:rPr>
            </w:pPr>
          </w:p>
          <w:p w:rsidR="005003B5" w:rsidRPr="0045454D" w:rsidRDefault="0045454D" w:rsidP="005003B5">
            <w:pPr>
              <w:rPr>
                <w:rFonts w:ascii="Times New Roman" w:eastAsia="Times New Roman" w:hAnsi="Times New Roman" w:cs="Times New Roman"/>
                <w:sz w:val="24"/>
                <w:szCs w:val="24"/>
                <w:lang w:eastAsia="en-GB"/>
              </w:rPr>
            </w:pPr>
            <w:r w:rsidRPr="0045454D">
              <w:rPr>
                <w:rFonts w:ascii="Calibri" w:eastAsia="Times New Roman" w:hAnsi="Calibri" w:cs="Calibri"/>
                <w:color w:val="000000"/>
                <w:lang w:eastAsia="en-GB"/>
              </w:rPr>
              <w:t>At the star</w:t>
            </w:r>
            <w:r w:rsidR="00C50A26">
              <w:rPr>
                <w:rFonts w:ascii="Calibri" w:eastAsia="Times New Roman" w:hAnsi="Calibri" w:cs="Calibri"/>
                <w:color w:val="000000"/>
                <w:lang w:eastAsia="en-GB"/>
              </w:rPr>
              <w:t>t of the year 64.1% of these</w:t>
            </w:r>
            <w:r w:rsidRPr="0045454D">
              <w:rPr>
                <w:rFonts w:ascii="Calibri" w:eastAsia="Times New Roman" w:hAnsi="Calibri" w:cs="Calibri"/>
                <w:color w:val="000000"/>
                <w:lang w:eastAsia="en-GB"/>
              </w:rPr>
              <w:t xml:space="preserve"> pupils were off track compared to now when we have 20.5% off track. </w:t>
            </w:r>
            <w:r w:rsidR="005003B5" w:rsidRPr="0045454D">
              <w:rPr>
                <w:rFonts w:ascii="Calibri" w:eastAsia="Times New Roman" w:hAnsi="Calibri" w:cs="Calibri"/>
                <w:color w:val="000000"/>
                <w:lang w:eastAsia="en-GB"/>
              </w:rPr>
              <w:t>All pupils have made progress within the XBRA framework this year and moved at least one level of attainment</w:t>
            </w:r>
            <w:r w:rsidRPr="0045454D">
              <w:rPr>
                <w:rFonts w:ascii="Calibri" w:eastAsia="Times New Roman" w:hAnsi="Calibri" w:cs="Calibri"/>
                <w:color w:val="000000"/>
                <w:lang w:eastAsia="en-GB"/>
              </w:rPr>
              <w:t>, despite the small number off track they are all showing progress over time.</w:t>
            </w:r>
          </w:p>
          <w:p w:rsidR="005003B5" w:rsidRPr="0045454D" w:rsidRDefault="005003B5" w:rsidP="005003B5">
            <w:pPr>
              <w:rPr>
                <w:rFonts w:ascii="Times New Roman" w:eastAsia="Times New Roman" w:hAnsi="Times New Roman" w:cs="Times New Roman"/>
                <w:sz w:val="24"/>
                <w:szCs w:val="24"/>
                <w:lang w:eastAsia="en-GB"/>
              </w:rPr>
            </w:pPr>
          </w:p>
          <w:p w:rsidR="005003B5" w:rsidRDefault="005003B5" w:rsidP="009C5AE5">
            <w:pPr>
              <w:rPr>
                <w:rFonts w:ascii="Calibri" w:eastAsia="Times New Roman" w:hAnsi="Calibri" w:cs="Calibri"/>
                <w:color w:val="000000"/>
                <w:lang w:eastAsia="en-GB"/>
              </w:rPr>
            </w:pPr>
            <w:r w:rsidRPr="0045454D">
              <w:rPr>
                <w:rFonts w:ascii="Calibri" w:eastAsia="Times New Roman" w:hAnsi="Calibri" w:cs="Calibri"/>
                <w:color w:val="000000"/>
                <w:lang w:eastAsia="en-GB"/>
              </w:rPr>
              <w:t>In addition, thirteen more able P6 pupils were taught in term 4 using maths mastery techniques to allow the class teacher to support the less able pupils within the class setting.</w:t>
            </w:r>
            <w:r w:rsidRPr="005003B5">
              <w:rPr>
                <w:rFonts w:ascii="Calibri" w:eastAsia="Times New Roman" w:hAnsi="Calibri" w:cs="Calibri"/>
                <w:color w:val="000000"/>
                <w:lang w:eastAsia="en-GB"/>
              </w:rPr>
              <w:t>  </w:t>
            </w:r>
          </w:p>
          <w:p w:rsidR="009C5AE5" w:rsidRPr="009C5AE5" w:rsidRDefault="009C5AE5" w:rsidP="009C5AE5">
            <w:pPr>
              <w:rPr>
                <w:rFonts w:ascii="Calibri" w:eastAsia="Times New Roman" w:hAnsi="Calibri" w:cs="Calibri"/>
                <w:color w:val="000000"/>
                <w:lang w:eastAsia="en-GB"/>
              </w:rPr>
            </w:pPr>
          </w:p>
          <w:p w:rsidR="00AC0581" w:rsidRPr="00312263" w:rsidRDefault="00C50A26" w:rsidP="00292DA4">
            <w:pPr>
              <w:spacing w:before="120"/>
            </w:pPr>
            <w:r>
              <w:rPr>
                <w:rFonts w:ascii="Calibri" w:eastAsia="Times New Roman" w:hAnsi="Calibri" w:cs="Calibri"/>
                <w:color w:val="000000"/>
                <w:lang w:eastAsia="en-GB"/>
              </w:rPr>
              <w:t xml:space="preserve">Some </w:t>
            </w:r>
            <w:r w:rsidR="00292DA4" w:rsidRPr="00292DA4">
              <w:rPr>
                <w:rFonts w:ascii="Calibri" w:eastAsia="Times New Roman" w:hAnsi="Calibri" w:cs="Calibri"/>
                <w:color w:val="000000"/>
                <w:lang w:eastAsia="en-GB"/>
              </w:rPr>
              <w:t>pupils</w:t>
            </w:r>
            <w:r>
              <w:rPr>
                <w:rFonts w:ascii="Calibri" w:eastAsia="Times New Roman" w:hAnsi="Calibri" w:cs="Calibri"/>
                <w:color w:val="000000"/>
                <w:lang w:eastAsia="en-GB"/>
              </w:rPr>
              <w:t xml:space="preserve"> and families entitled to PEF</w:t>
            </w:r>
            <w:r w:rsidR="00292DA4">
              <w:rPr>
                <w:rFonts w:ascii="Calibri" w:eastAsia="Times New Roman" w:hAnsi="Calibri" w:cs="Calibri"/>
                <w:color w:val="000000"/>
                <w:lang w:eastAsia="en-GB"/>
              </w:rPr>
              <w:t xml:space="preserve"> </w:t>
            </w:r>
            <w:r w:rsidR="00292DA4" w:rsidRPr="00292DA4">
              <w:rPr>
                <w:rFonts w:ascii="Calibri" w:eastAsia="Times New Roman" w:hAnsi="Calibri" w:cs="Calibri"/>
                <w:color w:val="000000"/>
                <w:lang w:eastAsia="en-GB"/>
              </w:rPr>
              <w:t>wer</w:t>
            </w:r>
            <w:r w:rsidR="00292DA4">
              <w:rPr>
                <w:rFonts w:ascii="Calibri" w:eastAsia="Times New Roman" w:hAnsi="Calibri" w:cs="Calibri"/>
                <w:color w:val="000000"/>
                <w:lang w:eastAsia="en-GB"/>
              </w:rPr>
              <w:t>e provided with wider achievement opportunity funding</w:t>
            </w:r>
            <w:r w:rsidR="00292DA4" w:rsidRPr="00292DA4">
              <w:rPr>
                <w:rFonts w:ascii="Calibri" w:eastAsia="Times New Roman" w:hAnsi="Calibri" w:cs="Calibri"/>
                <w:color w:val="000000"/>
                <w:lang w:eastAsia="en-GB"/>
              </w:rPr>
              <w:t xml:space="preserve">. </w:t>
            </w:r>
            <w:r w:rsidR="00292DA4">
              <w:rPr>
                <w:rFonts w:ascii="Calibri" w:eastAsia="Times New Roman" w:hAnsi="Calibri" w:cs="Calibri"/>
                <w:color w:val="000000"/>
                <w:lang w:eastAsia="en-GB"/>
              </w:rPr>
              <w:t xml:space="preserve">This information would identify specific pupils and hence has not been published. </w:t>
            </w:r>
          </w:p>
        </w:tc>
      </w:tr>
    </w:tbl>
    <w:p w:rsidR="00A675A3" w:rsidRDefault="00A675A3" w:rsidP="00A675A3">
      <w:pPr>
        <w:sectPr w:rsidR="00A675A3" w:rsidSect="00336938">
          <w:headerReference w:type="default" r:id="rId23"/>
          <w:footerReference w:type="default" r:id="rId24"/>
          <w:footerReference w:type="first" r:id="rId25"/>
          <w:pgSz w:w="11906" w:h="16838"/>
          <w:pgMar w:top="1440" w:right="1559" w:bottom="1440" w:left="1440" w:header="709" w:footer="709" w:gutter="0"/>
          <w:cols w:space="708"/>
          <w:titlePg/>
          <w:docGrid w:linePitch="360"/>
        </w:sectPr>
      </w:pPr>
    </w:p>
    <w:p w:rsidR="00204A2A" w:rsidRDefault="00204A2A" w:rsidP="00A675A3">
      <w:pPr>
        <w:tabs>
          <w:tab w:val="left" w:pos="10635"/>
        </w:tabs>
      </w:pPr>
    </w:p>
    <w:tbl>
      <w:tblPr>
        <w:tblStyle w:val="TableGrid"/>
        <w:tblW w:w="14317" w:type="dxa"/>
        <w:tblInd w:w="-147" w:type="dxa"/>
        <w:tblLook w:val="04A0" w:firstRow="1" w:lastRow="0" w:firstColumn="1" w:lastColumn="0" w:noHBand="0" w:noVBand="1"/>
      </w:tblPr>
      <w:tblGrid>
        <w:gridCol w:w="2269"/>
        <w:gridCol w:w="4819"/>
        <w:gridCol w:w="4820"/>
        <w:gridCol w:w="2409"/>
      </w:tblGrid>
      <w:tr w:rsidR="005835C3" w:rsidRPr="005F0CDA" w:rsidTr="00F92DAB">
        <w:tc>
          <w:tcPr>
            <w:tcW w:w="2269" w:type="dxa"/>
            <w:shd w:val="clear" w:color="auto" w:fill="6ED8A0"/>
          </w:tcPr>
          <w:p w:rsidR="005835C3" w:rsidRPr="005F0CDA" w:rsidRDefault="005835C3" w:rsidP="00F92DAB">
            <w:pPr>
              <w:spacing w:before="120" w:after="120"/>
              <w:rPr>
                <w:sz w:val="28"/>
                <w:szCs w:val="28"/>
              </w:rPr>
            </w:pPr>
            <w:r w:rsidRPr="005F0CDA">
              <w:br w:type="page"/>
            </w:r>
            <w:r w:rsidRPr="005F0CDA">
              <w:br w:type="page"/>
            </w:r>
            <w:r w:rsidRPr="005F0CDA">
              <w:br w:type="page"/>
            </w:r>
            <w:r w:rsidRPr="005F0CDA">
              <w:br w:type="page"/>
            </w:r>
            <w:r w:rsidRPr="005F0CDA">
              <w:br w:type="page"/>
            </w:r>
            <w:r w:rsidRPr="005F0CDA">
              <w:rPr>
                <w:sz w:val="28"/>
                <w:szCs w:val="28"/>
              </w:rPr>
              <w:t>Quality Indicator</w:t>
            </w:r>
          </w:p>
        </w:tc>
        <w:tc>
          <w:tcPr>
            <w:tcW w:w="4819" w:type="dxa"/>
            <w:shd w:val="clear" w:color="auto" w:fill="6ED8A0"/>
          </w:tcPr>
          <w:p w:rsidR="005835C3" w:rsidRPr="005F0CDA" w:rsidRDefault="005835C3" w:rsidP="00F92DAB">
            <w:pPr>
              <w:spacing w:before="120" w:after="120"/>
              <w:rPr>
                <w:sz w:val="28"/>
                <w:szCs w:val="28"/>
              </w:rPr>
            </w:pPr>
            <w:r w:rsidRPr="005F0CDA">
              <w:rPr>
                <w:sz w:val="28"/>
                <w:szCs w:val="28"/>
              </w:rPr>
              <w:t>How are we doing?</w:t>
            </w:r>
          </w:p>
        </w:tc>
        <w:tc>
          <w:tcPr>
            <w:tcW w:w="4820" w:type="dxa"/>
            <w:shd w:val="clear" w:color="auto" w:fill="6ED8A0"/>
          </w:tcPr>
          <w:p w:rsidR="005835C3" w:rsidRPr="005F0CDA" w:rsidRDefault="005835C3" w:rsidP="00F92DAB">
            <w:pPr>
              <w:spacing w:before="120" w:after="120"/>
              <w:rPr>
                <w:sz w:val="28"/>
                <w:szCs w:val="28"/>
              </w:rPr>
            </w:pPr>
            <w:r w:rsidRPr="005F0CDA">
              <w:rPr>
                <w:sz w:val="28"/>
                <w:szCs w:val="28"/>
              </w:rPr>
              <w:t>How do we know?  (Evidence)</w:t>
            </w:r>
          </w:p>
        </w:tc>
        <w:tc>
          <w:tcPr>
            <w:tcW w:w="2409" w:type="dxa"/>
            <w:shd w:val="clear" w:color="auto" w:fill="6ED8A0"/>
          </w:tcPr>
          <w:p w:rsidR="005835C3" w:rsidRPr="005F0CDA" w:rsidRDefault="005835C3" w:rsidP="00F92DAB">
            <w:pPr>
              <w:spacing w:before="120" w:after="120"/>
              <w:rPr>
                <w:sz w:val="28"/>
                <w:szCs w:val="28"/>
              </w:rPr>
            </w:pPr>
            <w:r w:rsidRPr="005F0CDA">
              <w:rPr>
                <w:sz w:val="28"/>
                <w:szCs w:val="28"/>
              </w:rPr>
              <w:t>School Self-Evaluation (1-6) *</w:t>
            </w:r>
          </w:p>
        </w:tc>
      </w:tr>
      <w:tr w:rsidR="005835C3" w:rsidRPr="005F0CDA" w:rsidTr="00F92DAB">
        <w:trPr>
          <w:trHeight w:val="1418"/>
        </w:trPr>
        <w:tc>
          <w:tcPr>
            <w:tcW w:w="2269" w:type="dxa"/>
            <w:shd w:val="clear" w:color="auto" w:fill="auto"/>
          </w:tcPr>
          <w:p w:rsidR="005835C3" w:rsidRPr="005F0CDA" w:rsidRDefault="005835C3" w:rsidP="00F92DAB">
            <w:pPr>
              <w:spacing w:before="120" w:after="120"/>
              <w:rPr>
                <w:sz w:val="28"/>
                <w:szCs w:val="28"/>
              </w:rPr>
            </w:pPr>
            <w:r w:rsidRPr="005F0CDA">
              <w:rPr>
                <w:sz w:val="28"/>
                <w:szCs w:val="28"/>
              </w:rPr>
              <w:t>1.1</w:t>
            </w:r>
          </w:p>
          <w:p w:rsidR="005835C3" w:rsidRPr="005F0CDA" w:rsidRDefault="005835C3" w:rsidP="00F92DAB">
            <w:pPr>
              <w:spacing w:before="120" w:after="120"/>
              <w:rPr>
                <w:sz w:val="18"/>
                <w:szCs w:val="18"/>
              </w:rPr>
            </w:pPr>
            <w:r w:rsidRPr="005F0CDA">
              <w:rPr>
                <w:sz w:val="18"/>
                <w:szCs w:val="18"/>
              </w:rPr>
              <w:t>Self-Evaluation for Self-improvement</w:t>
            </w:r>
          </w:p>
        </w:tc>
        <w:tc>
          <w:tcPr>
            <w:tcW w:w="4819" w:type="dxa"/>
            <w:shd w:val="clear" w:color="auto" w:fill="auto"/>
          </w:tcPr>
          <w:p w:rsidR="00972C34" w:rsidRDefault="00972C34" w:rsidP="00972C34">
            <w:pPr>
              <w:pStyle w:val="NormalWeb"/>
              <w:spacing w:before="120" w:beforeAutospacing="0" w:after="0" w:afterAutospacing="0"/>
            </w:pPr>
            <w:r>
              <w:rPr>
                <w:rFonts w:ascii="Calibri" w:hAnsi="Calibri" w:cs="Calibri"/>
                <w:color w:val="000000"/>
                <w:sz w:val="22"/>
                <w:szCs w:val="22"/>
              </w:rPr>
              <w:t>Staff are moderating writing as part of a trio with Hermitage and Colgrain.</w:t>
            </w:r>
          </w:p>
          <w:p w:rsidR="00972C34" w:rsidRDefault="00972C34" w:rsidP="00972C34">
            <w:pPr>
              <w:pStyle w:val="NormalWeb"/>
              <w:spacing w:before="120" w:beforeAutospacing="0" w:after="0" w:afterAutospacing="0"/>
            </w:pPr>
            <w:r>
              <w:rPr>
                <w:rFonts w:ascii="Calibri" w:hAnsi="Calibri" w:cs="Calibri"/>
                <w:color w:val="000000"/>
                <w:sz w:val="22"/>
                <w:szCs w:val="22"/>
              </w:rPr>
              <w:t>Working parties are evaluating current practice in specific areas using QI.</w:t>
            </w:r>
          </w:p>
          <w:p w:rsidR="00972C34" w:rsidRDefault="00972C34" w:rsidP="00972C34">
            <w:pPr>
              <w:pStyle w:val="NormalWeb"/>
              <w:spacing w:before="120" w:beforeAutospacing="0" w:after="0" w:afterAutospacing="0"/>
            </w:pPr>
            <w:r>
              <w:rPr>
                <w:rFonts w:ascii="Calibri" w:hAnsi="Calibri" w:cs="Calibri"/>
                <w:color w:val="000000"/>
                <w:sz w:val="22"/>
                <w:szCs w:val="22"/>
              </w:rPr>
              <w:t>Staff are all analysing digital data (Accelerated Reader, SNSA, Sumdog) to help inform reporting and next steps in learning.</w:t>
            </w:r>
            <w:r>
              <w:rPr>
                <w:rFonts w:ascii="Calibri" w:hAnsi="Calibri" w:cs="Calibri"/>
                <w:color w:val="000000"/>
                <w:sz w:val="22"/>
                <w:szCs w:val="22"/>
              </w:rPr>
              <w:t> </w:t>
            </w:r>
            <w:r>
              <w:rPr>
                <w:rFonts w:ascii="Calibri" w:hAnsi="Calibri" w:cs="Calibri"/>
                <w:color w:val="000000"/>
                <w:sz w:val="22"/>
                <w:szCs w:val="22"/>
              </w:rPr>
              <w:t> </w:t>
            </w:r>
            <w:r>
              <w:rPr>
                <w:rFonts w:ascii="Calibri" w:hAnsi="Calibri" w:cs="Calibri"/>
                <w:color w:val="000000"/>
                <w:sz w:val="22"/>
                <w:szCs w:val="22"/>
              </w:rPr>
              <w:t> </w:t>
            </w:r>
            <w:r>
              <w:rPr>
                <w:rFonts w:ascii="Calibri" w:hAnsi="Calibri" w:cs="Calibri"/>
                <w:color w:val="000000"/>
                <w:sz w:val="22"/>
                <w:szCs w:val="22"/>
              </w:rPr>
              <w:t> </w:t>
            </w:r>
          </w:p>
          <w:p w:rsidR="00972C34" w:rsidRDefault="00972C34" w:rsidP="00972C34"/>
          <w:p w:rsidR="00972C34" w:rsidRDefault="00972C34" w:rsidP="00972C34">
            <w:pPr>
              <w:pStyle w:val="NormalWeb"/>
              <w:spacing w:before="120" w:beforeAutospacing="0" w:after="120" w:afterAutospacing="0"/>
            </w:pPr>
            <w:r>
              <w:rPr>
                <w:rFonts w:ascii="Calibri" w:hAnsi="Calibri" w:cs="Calibri"/>
                <w:color w:val="000000"/>
                <w:sz w:val="22"/>
                <w:szCs w:val="22"/>
              </w:rPr>
              <w:t>Working parties are a good example of staff members working well as a team. This provides increased opportunities to affect change and improvement in the school.</w:t>
            </w:r>
          </w:p>
          <w:p w:rsidR="00972C34" w:rsidRDefault="00972C34" w:rsidP="00972C34"/>
          <w:p w:rsidR="00972C34" w:rsidRDefault="00972C34" w:rsidP="00972C34">
            <w:pPr>
              <w:pStyle w:val="NormalWeb"/>
              <w:spacing w:before="120" w:beforeAutospacing="0" w:after="120" w:afterAutospacing="0"/>
            </w:pPr>
            <w:r>
              <w:rPr>
                <w:rFonts w:ascii="Calibri" w:hAnsi="Calibri" w:cs="Calibri"/>
                <w:color w:val="000000"/>
                <w:sz w:val="22"/>
                <w:szCs w:val="22"/>
              </w:rPr>
              <w:t>A body of evidence is gathered on individual children to help remove barriers to success. Pass on information, outside agencies, nurture groups, counselling, support plans.</w:t>
            </w:r>
          </w:p>
          <w:p w:rsidR="00972C34" w:rsidRDefault="00972C34" w:rsidP="00972C34"/>
          <w:p w:rsidR="005835C3" w:rsidRPr="005F0CDA" w:rsidRDefault="00972C34" w:rsidP="00972C34">
            <w:pPr>
              <w:spacing w:before="120"/>
            </w:pPr>
            <w:r>
              <w:rPr>
                <w:rFonts w:ascii="Calibri" w:hAnsi="Calibri" w:cs="Calibri"/>
                <w:color w:val="000000"/>
              </w:rPr>
              <w:t>We always look to involve all stakeholders in school decisions. For example, committees such as RRS, sports, eco, reading ambassadors and parent groups such as the PTC and RPSA.</w:t>
            </w:r>
          </w:p>
          <w:p w:rsidR="005835C3" w:rsidRPr="005F0CDA" w:rsidRDefault="005835C3" w:rsidP="00F92DAB">
            <w:pPr>
              <w:spacing w:before="120" w:after="120"/>
            </w:pPr>
          </w:p>
        </w:tc>
        <w:tc>
          <w:tcPr>
            <w:tcW w:w="4820" w:type="dxa"/>
            <w:shd w:val="clear" w:color="auto" w:fill="auto"/>
          </w:tcPr>
          <w:p w:rsidR="00972C34" w:rsidRPr="00972C34" w:rsidRDefault="00972C34" w:rsidP="00972C34">
            <w:pPr>
              <w:spacing w:before="120"/>
              <w:rPr>
                <w:rFonts w:ascii="Times New Roman" w:eastAsia="Times New Roman" w:hAnsi="Times New Roman" w:cs="Times New Roman"/>
                <w:sz w:val="24"/>
                <w:szCs w:val="24"/>
                <w:lang w:eastAsia="en-GB"/>
              </w:rPr>
            </w:pPr>
            <w:r w:rsidRPr="00972C34">
              <w:rPr>
                <w:rFonts w:ascii="Calibri" w:eastAsia="Times New Roman" w:hAnsi="Calibri" w:cs="Calibri"/>
                <w:color w:val="000000"/>
                <w:lang w:eastAsia="en-GB"/>
              </w:rPr>
              <w:t>Examples of writing have been shared successfully between staff from each school.</w:t>
            </w:r>
            <w:r w:rsidRPr="00972C34">
              <w:rPr>
                <w:rFonts w:ascii="Calibri" w:eastAsia="Times New Roman" w:hAnsi="Calibri" w:cs="Calibri"/>
                <w:color w:val="000000"/>
                <w:lang w:eastAsia="en-GB"/>
              </w:rPr>
              <w:t> </w:t>
            </w:r>
            <w:r w:rsidRPr="00972C34">
              <w:rPr>
                <w:rFonts w:ascii="Calibri" w:eastAsia="Times New Roman" w:hAnsi="Calibri" w:cs="Calibri"/>
                <w:color w:val="000000"/>
                <w:lang w:eastAsia="en-GB"/>
              </w:rPr>
              <w:t> </w:t>
            </w:r>
            <w:r w:rsidRPr="00972C34">
              <w:rPr>
                <w:rFonts w:ascii="Calibri" w:eastAsia="Times New Roman" w:hAnsi="Calibri" w:cs="Calibri"/>
                <w:color w:val="000000"/>
                <w:lang w:eastAsia="en-GB"/>
              </w:rPr>
              <w:t> </w:t>
            </w:r>
            <w:r w:rsidRPr="00972C34">
              <w:rPr>
                <w:rFonts w:ascii="Calibri" w:eastAsia="Times New Roman" w:hAnsi="Calibri" w:cs="Calibri"/>
                <w:color w:val="000000"/>
                <w:lang w:eastAsia="en-GB"/>
              </w:rPr>
              <w:t> </w:t>
            </w:r>
            <w:r w:rsidRPr="00972C34">
              <w:rPr>
                <w:rFonts w:ascii="Calibri" w:eastAsia="Times New Roman" w:hAnsi="Calibri" w:cs="Calibri"/>
                <w:color w:val="000000"/>
                <w:lang w:eastAsia="en-GB"/>
              </w:rPr>
              <w:t> </w:t>
            </w:r>
          </w:p>
          <w:p w:rsidR="00972C34" w:rsidRPr="00972C34" w:rsidRDefault="00972C34" w:rsidP="00972C34">
            <w:pPr>
              <w:spacing w:before="120" w:after="120"/>
              <w:rPr>
                <w:rFonts w:ascii="Times New Roman" w:eastAsia="Times New Roman" w:hAnsi="Times New Roman" w:cs="Times New Roman"/>
                <w:sz w:val="24"/>
                <w:szCs w:val="24"/>
                <w:lang w:eastAsia="en-GB"/>
              </w:rPr>
            </w:pPr>
            <w:r w:rsidRPr="00972C34">
              <w:rPr>
                <w:rFonts w:ascii="Calibri" w:eastAsia="Times New Roman" w:hAnsi="Calibri" w:cs="Calibri"/>
                <w:color w:val="000000"/>
                <w:lang w:eastAsia="en-GB"/>
              </w:rPr>
              <w:t>Working parties meet at arranged times and measure progress using QI.</w:t>
            </w:r>
          </w:p>
          <w:p w:rsidR="00972C34" w:rsidRPr="00972C34" w:rsidRDefault="00972C34" w:rsidP="00972C34">
            <w:pPr>
              <w:spacing w:before="120" w:after="120"/>
              <w:rPr>
                <w:rFonts w:ascii="Times New Roman" w:eastAsia="Times New Roman" w:hAnsi="Times New Roman" w:cs="Times New Roman"/>
                <w:sz w:val="24"/>
                <w:szCs w:val="24"/>
                <w:lang w:eastAsia="en-GB"/>
              </w:rPr>
            </w:pPr>
            <w:r w:rsidRPr="00972C34">
              <w:rPr>
                <w:rFonts w:ascii="Calibri" w:eastAsia="Times New Roman" w:hAnsi="Calibri" w:cs="Calibri"/>
                <w:color w:val="000000"/>
                <w:lang w:eastAsia="en-GB"/>
              </w:rPr>
              <w:t>Accelerated Reader has been successfully embedded in daily routine/practice and helps staff monitor progress and ensure appropriate challenge. </w:t>
            </w:r>
          </w:p>
          <w:p w:rsidR="00972C34" w:rsidRPr="00972C34" w:rsidRDefault="00972C34" w:rsidP="00972C34">
            <w:pPr>
              <w:spacing w:before="120" w:after="120"/>
              <w:rPr>
                <w:rFonts w:ascii="Times New Roman" w:eastAsia="Times New Roman" w:hAnsi="Times New Roman" w:cs="Times New Roman"/>
                <w:sz w:val="24"/>
                <w:szCs w:val="24"/>
                <w:lang w:eastAsia="en-GB"/>
              </w:rPr>
            </w:pPr>
            <w:r w:rsidRPr="00972C34">
              <w:rPr>
                <w:rFonts w:ascii="Calibri" w:eastAsia="Times New Roman" w:hAnsi="Calibri" w:cs="Calibri"/>
                <w:color w:val="000000"/>
                <w:lang w:eastAsia="en-GB"/>
              </w:rPr>
              <w:t>Staff members have formed working parties for specific areas (maths, reading, rights respecting, positive behaviour).</w:t>
            </w:r>
          </w:p>
          <w:p w:rsidR="00972C34" w:rsidRPr="00972C34" w:rsidRDefault="00972C34" w:rsidP="00972C34">
            <w:pPr>
              <w:spacing w:after="240"/>
              <w:rPr>
                <w:rFonts w:ascii="Times New Roman" w:eastAsia="Times New Roman" w:hAnsi="Times New Roman" w:cs="Times New Roman"/>
                <w:sz w:val="24"/>
                <w:szCs w:val="24"/>
                <w:lang w:eastAsia="en-GB"/>
              </w:rPr>
            </w:pPr>
          </w:p>
          <w:p w:rsidR="00972C34" w:rsidRPr="00972C34" w:rsidRDefault="00972C34" w:rsidP="00972C34">
            <w:pPr>
              <w:spacing w:before="120" w:after="120"/>
              <w:rPr>
                <w:rFonts w:ascii="Times New Roman" w:eastAsia="Times New Roman" w:hAnsi="Times New Roman" w:cs="Times New Roman"/>
                <w:sz w:val="24"/>
                <w:szCs w:val="24"/>
                <w:lang w:eastAsia="en-GB"/>
              </w:rPr>
            </w:pPr>
            <w:r w:rsidRPr="00972C34">
              <w:rPr>
                <w:rFonts w:ascii="Calibri" w:eastAsia="Times New Roman" w:hAnsi="Calibri" w:cs="Calibri"/>
                <w:color w:val="000000"/>
                <w:lang w:eastAsia="en-GB"/>
              </w:rPr>
              <w:t>Counselling sessions have been successful, outside agencies such as Young Carers, Audiology have helped provide support to specific children.</w:t>
            </w:r>
          </w:p>
          <w:p w:rsidR="00972C34" w:rsidRPr="00972C34" w:rsidRDefault="00972C34" w:rsidP="00972C34">
            <w:pPr>
              <w:rPr>
                <w:rFonts w:ascii="Times New Roman" w:eastAsia="Times New Roman" w:hAnsi="Times New Roman" w:cs="Times New Roman"/>
                <w:sz w:val="24"/>
                <w:szCs w:val="24"/>
                <w:lang w:eastAsia="en-GB"/>
              </w:rPr>
            </w:pPr>
          </w:p>
          <w:p w:rsidR="00972C34" w:rsidRPr="00972C34" w:rsidRDefault="00972C34" w:rsidP="00972C34">
            <w:pPr>
              <w:spacing w:before="120" w:after="120"/>
              <w:rPr>
                <w:rFonts w:ascii="Times New Roman" w:eastAsia="Times New Roman" w:hAnsi="Times New Roman" w:cs="Times New Roman"/>
                <w:sz w:val="24"/>
                <w:szCs w:val="24"/>
                <w:lang w:eastAsia="en-GB"/>
              </w:rPr>
            </w:pPr>
            <w:r w:rsidRPr="00972C34">
              <w:rPr>
                <w:rFonts w:ascii="Calibri" w:eastAsia="Times New Roman" w:hAnsi="Calibri" w:cs="Calibri"/>
                <w:color w:val="000000"/>
                <w:lang w:eastAsia="en-GB"/>
              </w:rPr>
              <w:t>Stakeholders have helped embed understanding of RRS in the school through meetings, assemblies, resources provided by our RRS lead (Mrs Hart).</w:t>
            </w:r>
          </w:p>
          <w:p w:rsidR="005835C3" w:rsidRPr="005F0CDA" w:rsidRDefault="005835C3" w:rsidP="00F92DAB">
            <w:pPr>
              <w:spacing w:before="120"/>
            </w:pPr>
          </w:p>
          <w:p w:rsidR="005835C3" w:rsidRPr="005F0CDA" w:rsidRDefault="005835C3" w:rsidP="00F92DAB">
            <w:pPr>
              <w:spacing w:before="120" w:after="120"/>
            </w:pPr>
          </w:p>
        </w:tc>
        <w:tc>
          <w:tcPr>
            <w:tcW w:w="2409" w:type="dxa"/>
            <w:shd w:val="clear" w:color="auto" w:fill="auto"/>
          </w:tcPr>
          <w:p w:rsidR="005835C3" w:rsidRPr="005F0CDA" w:rsidRDefault="00112FCB" w:rsidP="00F92DAB">
            <w:pPr>
              <w:spacing w:before="120"/>
            </w:pPr>
            <w:r>
              <w:t>5</w:t>
            </w:r>
          </w:p>
          <w:p w:rsidR="005835C3" w:rsidRPr="005F0CDA" w:rsidRDefault="005835C3" w:rsidP="00F92DAB">
            <w:pPr>
              <w:spacing w:before="120" w:after="120"/>
            </w:pPr>
          </w:p>
        </w:tc>
      </w:tr>
      <w:tr w:rsidR="005835C3" w:rsidRPr="005F0CDA" w:rsidTr="00F92DAB">
        <w:trPr>
          <w:trHeight w:val="1418"/>
        </w:trPr>
        <w:tc>
          <w:tcPr>
            <w:tcW w:w="2269" w:type="dxa"/>
            <w:shd w:val="clear" w:color="auto" w:fill="auto"/>
          </w:tcPr>
          <w:p w:rsidR="005835C3" w:rsidRPr="005F0CDA" w:rsidRDefault="005835C3" w:rsidP="00F92DAB">
            <w:pPr>
              <w:spacing w:before="120" w:after="120"/>
              <w:rPr>
                <w:sz w:val="28"/>
                <w:szCs w:val="28"/>
              </w:rPr>
            </w:pPr>
            <w:r w:rsidRPr="005F0CDA">
              <w:rPr>
                <w:sz w:val="28"/>
                <w:szCs w:val="28"/>
              </w:rPr>
              <w:t>1.3</w:t>
            </w:r>
          </w:p>
          <w:p w:rsidR="005835C3" w:rsidRPr="005F0CDA" w:rsidRDefault="005835C3" w:rsidP="00F92DAB">
            <w:pPr>
              <w:spacing w:before="120" w:after="120"/>
              <w:rPr>
                <w:sz w:val="18"/>
                <w:szCs w:val="18"/>
              </w:rPr>
            </w:pPr>
            <w:r w:rsidRPr="005F0CDA">
              <w:rPr>
                <w:sz w:val="18"/>
                <w:szCs w:val="18"/>
              </w:rPr>
              <w:t>Leadership of Change</w:t>
            </w:r>
          </w:p>
          <w:p w:rsidR="005835C3" w:rsidRPr="005F0CDA" w:rsidRDefault="005835C3" w:rsidP="00F92DAB">
            <w:pPr>
              <w:spacing w:before="120" w:after="120"/>
              <w:rPr>
                <w:sz w:val="18"/>
                <w:szCs w:val="18"/>
              </w:rPr>
            </w:pPr>
            <w:r w:rsidRPr="005F0CDA">
              <w:rPr>
                <w:sz w:val="18"/>
                <w:szCs w:val="18"/>
              </w:rPr>
              <w:t>This QI also focusses on the following aspects of empowerment:</w:t>
            </w:r>
          </w:p>
          <w:p w:rsidR="005835C3" w:rsidRPr="005F0CDA" w:rsidRDefault="005835C3" w:rsidP="005835C3">
            <w:pPr>
              <w:numPr>
                <w:ilvl w:val="0"/>
                <w:numId w:val="7"/>
              </w:numPr>
              <w:spacing w:before="120" w:after="120"/>
              <w:contextualSpacing/>
              <w:rPr>
                <w:sz w:val="18"/>
                <w:szCs w:val="18"/>
              </w:rPr>
            </w:pPr>
            <w:r w:rsidRPr="005F0CDA">
              <w:rPr>
                <w:sz w:val="18"/>
                <w:szCs w:val="18"/>
              </w:rPr>
              <w:t>curriculum;</w:t>
            </w:r>
          </w:p>
          <w:p w:rsidR="005835C3" w:rsidRPr="005F0CDA" w:rsidRDefault="005835C3" w:rsidP="005835C3">
            <w:pPr>
              <w:numPr>
                <w:ilvl w:val="0"/>
                <w:numId w:val="7"/>
              </w:numPr>
              <w:spacing w:before="120" w:after="120"/>
              <w:contextualSpacing/>
              <w:rPr>
                <w:sz w:val="18"/>
                <w:szCs w:val="18"/>
              </w:rPr>
            </w:pPr>
            <w:r w:rsidRPr="005F0CDA">
              <w:rPr>
                <w:sz w:val="18"/>
                <w:szCs w:val="18"/>
              </w:rPr>
              <w:t>improvement activities;</w:t>
            </w:r>
          </w:p>
          <w:p w:rsidR="005835C3" w:rsidRPr="005F0CDA" w:rsidRDefault="005835C3" w:rsidP="005835C3">
            <w:pPr>
              <w:numPr>
                <w:ilvl w:val="0"/>
                <w:numId w:val="7"/>
              </w:numPr>
              <w:spacing w:before="120" w:after="120"/>
              <w:contextualSpacing/>
              <w:rPr>
                <w:sz w:val="18"/>
                <w:szCs w:val="18"/>
              </w:rPr>
            </w:pPr>
            <w:r w:rsidRPr="005F0CDA">
              <w:rPr>
                <w:sz w:val="18"/>
                <w:szCs w:val="18"/>
              </w:rPr>
              <w:t>parental and community engagement; and</w:t>
            </w:r>
          </w:p>
          <w:p w:rsidR="005835C3" w:rsidRPr="005F0CDA" w:rsidRDefault="007330C5" w:rsidP="005835C3">
            <w:pPr>
              <w:numPr>
                <w:ilvl w:val="0"/>
                <w:numId w:val="7"/>
              </w:numPr>
              <w:spacing w:before="120" w:after="120"/>
              <w:contextualSpacing/>
              <w:rPr>
                <w:sz w:val="18"/>
                <w:szCs w:val="18"/>
              </w:rPr>
            </w:pPr>
            <w:r w:rsidRPr="005F0CDA">
              <w:rPr>
                <w:sz w:val="18"/>
                <w:szCs w:val="18"/>
              </w:rPr>
              <w:t>Pupil</w:t>
            </w:r>
            <w:r w:rsidR="005835C3" w:rsidRPr="005F0CDA">
              <w:rPr>
                <w:sz w:val="18"/>
                <w:szCs w:val="18"/>
              </w:rPr>
              <w:t xml:space="preserve"> participation.</w:t>
            </w:r>
          </w:p>
        </w:tc>
        <w:tc>
          <w:tcPr>
            <w:tcW w:w="4819" w:type="dxa"/>
            <w:shd w:val="clear" w:color="auto" w:fill="auto"/>
          </w:tcPr>
          <w:p w:rsidR="00972C34" w:rsidRDefault="00972C34" w:rsidP="00972C34">
            <w:pPr>
              <w:pStyle w:val="NormalWeb"/>
              <w:spacing w:before="120" w:beforeAutospacing="0" w:after="0" w:afterAutospacing="0"/>
            </w:pPr>
            <w:r>
              <w:rPr>
                <w:rFonts w:ascii="Calibri" w:hAnsi="Calibri" w:cs="Calibri"/>
                <w:color w:val="000000"/>
                <w:sz w:val="22"/>
                <w:szCs w:val="22"/>
              </w:rPr>
              <w:t> </w:t>
            </w:r>
            <w:r>
              <w:rPr>
                <w:rFonts w:ascii="Calibri" w:hAnsi="Calibri" w:cs="Calibri"/>
                <w:color w:val="000000"/>
                <w:sz w:val="22"/>
                <w:szCs w:val="22"/>
              </w:rPr>
              <w:t>All staff have high expectations of all learners</w:t>
            </w:r>
          </w:p>
          <w:p w:rsidR="00972C34" w:rsidRDefault="00972C34" w:rsidP="00972C34">
            <w:pPr>
              <w:spacing w:after="240"/>
            </w:pPr>
            <w:r>
              <w:br/>
            </w:r>
            <w:r>
              <w:br/>
            </w:r>
            <w:r>
              <w:br/>
            </w:r>
          </w:p>
          <w:p w:rsidR="00972C34" w:rsidRDefault="00972C34" w:rsidP="00972C34">
            <w:pPr>
              <w:pStyle w:val="NormalWeb"/>
              <w:spacing w:before="120" w:beforeAutospacing="0" w:after="120" w:afterAutospacing="0"/>
            </w:pPr>
            <w:r>
              <w:rPr>
                <w:rFonts w:ascii="Calibri" w:hAnsi="Calibri" w:cs="Calibri"/>
                <w:color w:val="000000"/>
                <w:sz w:val="22"/>
                <w:szCs w:val="22"/>
              </w:rPr>
              <w:t>Values revisited and related back to RRS articles</w:t>
            </w:r>
          </w:p>
          <w:p w:rsidR="00972C34" w:rsidRDefault="00972C34" w:rsidP="00972C34">
            <w:pPr>
              <w:spacing w:after="240"/>
            </w:pPr>
            <w:r>
              <w:br/>
            </w:r>
          </w:p>
          <w:p w:rsidR="00972C34" w:rsidRDefault="00972C34" w:rsidP="00972C34">
            <w:pPr>
              <w:pStyle w:val="NormalWeb"/>
              <w:spacing w:before="120" w:beforeAutospacing="0" w:after="120" w:afterAutospacing="0"/>
            </w:pPr>
            <w:r>
              <w:rPr>
                <w:rFonts w:ascii="Calibri" w:hAnsi="Calibri" w:cs="Calibri"/>
                <w:color w:val="000000"/>
                <w:sz w:val="22"/>
                <w:szCs w:val="22"/>
              </w:rPr>
              <w:t>Data being used to inform a clear understanding of the social , economic and cultural context of local community</w:t>
            </w:r>
          </w:p>
          <w:p w:rsidR="00972C34" w:rsidRDefault="00972C34" w:rsidP="00972C34">
            <w:pPr>
              <w:spacing w:after="240"/>
            </w:pPr>
            <w:r>
              <w:br/>
            </w:r>
            <w:r>
              <w:br/>
            </w:r>
            <w:r>
              <w:br/>
            </w:r>
            <w:r>
              <w:br/>
            </w:r>
            <w:r>
              <w:br/>
            </w:r>
            <w:r>
              <w:br/>
            </w:r>
            <w:r>
              <w:br/>
            </w:r>
          </w:p>
          <w:p w:rsidR="00972C34" w:rsidRDefault="00972C34" w:rsidP="00972C34">
            <w:pPr>
              <w:pStyle w:val="NormalWeb"/>
              <w:spacing w:before="120" w:beforeAutospacing="0" w:after="120" w:afterAutospacing="0"/>
            </w:pPr>
            <w:r>
              <w:rPr>
                <w:rFonts w:ascii="Calibri" w:hAnsi="Calibri" w:cs="Calibri"/>
                <w:color w:val="000000"/>
                <w:sz w:val="22"/>
                <w:szCs w:val="22"/>
              </w:rPr>
              <w:t>Leaders at all levels motivate and inspire others</w:t>
            </w:r>
          </w:p>
          <w:p w:rsidR="00972C34" w:rsidRDefault="00972C34" w:rsidP="00972C34">
            <w:pPr>
              <w:spacing w:after="240"/>
            </w:pPr>
            <w:r>
              <w:br/>
            </w:r>
            <w:r>
              <w:br/>
            </w:r>
            <w:r>
              <w:br/>
            </w:r>
            <w:r>
              <w:br/>
            </w:r>
            <w:r>
              <w:br/>
            </w:r>
            <w:r>
              <w:br/>
            </w:r>
            <w:r>
              <w:br/>
            </w:r>
            <w:r>
              <w:br/>
            </w:r>
            <w:r>
              <w:br/>
            </w:r>
            <w:r>
              <w:br/>
            </w:r>
          </w:p>
          <w:p w:rsidR="00972C34" w:rsidRDefault="008D2345" w:rsidP="00972C34">
            <w:pPr>
              <w:pStyle w:val="NormalWeb"/>
              <w:spacing w:before="120" w:beforeAutospacing="0" w:after="120" w:afterAutospacing="0"/>
            </w:pPr>
            <w:r>
              <w:rPr>
                <w:rFonts w:ascii="Calibri" w:hAnsi="Calibri" w:cs="Calibri"/>
                <w:color w:val="000000"/>
                <w:sz w:val="22"/>
                <w:szCs w:val="22"/>
              </w:rPr>
              <w:t>Almost a</w:t>
            </w:r>
            <w:r w:rsidR="00972C34">
              <w:rPr>
                <w:rFonts w:ascii="Calibri" w:hAnsi="Calibri" w:cs="Calibri"/>
                <w:color w:val="000000"/>
                <w:sz w:val="22"/>
                <w:szCs w:val="22"/>
              </w:rPr>
              <w:t xml:space="preserve">ll teaching staff reflect regularly on, and show commitment </w:t>
            </w:r>
            <w:r w:rsidR="007330C5">
              <w:rPr>
                <w:rFonts w:ascii="Calibri" w:hAnsi="Calibri" w:cs="Calibri"/>
                <w:color w:val="000000"/>
                <w:sz w:val="22"/>
                <w:szCs w:val="22"/>
              </w:rPr>
              <w:t>to,</w:t>
            </w:r>
            <w:r w:rsidR="00972C34">
              <w:rPr>
                <w:rFonts w:ascii="Calibri" w:hAnsi="Calibri" w:cs="Calibri"/>
                <w:color w:val="000000"/>
                <w:sz w:val="22"/>
                <w:szCs w:val="22"/>
              </w:rPr>
              <w:t xml:space="preserve"> the shared values as embedded in the GTCS standards.</w:t>
            </w:r>
          </w:p>
          <w:p w:rsidR="00972C34" w:rsidRDefault="00972C34" w:rsidP="00972C34">
            <w:pPr>
              <w:spacing w:after="240"/>
            </w:pPr>
            <w:r>
              <w:br/>
            </w:r>
            <w:r>
              <w:br/>
            </w:r>
            <w:r>
              <w:br/>
            </w:r>
          </w:p>
          <w:p w:rsidR="008D2345" w:rsidRDefault="008D2345" w:rsidP="00972C34">
            <w:pPr>
              <w:pStyle w:val="NormalWeb"/>
              <w:spacing w:before="120" w:beforeAutospacing="0" w:after="120" w:afterAutospacing="0"/>
              <w:rPr>
                <w:rFonts w:ascii="Calibri" w:hAnsi="Calibri" w:cs="Calibri"/>
                <w:color w:val="000000"/>
                <w:sz w:val="22"/>
                <w:szCs w:val="22"/>
              </w:rPr>
            </w:pPr>
          </w:p>
          <w:p w:rsidR="008D2345" w:rsidRDefault="008D2345" w:rsidP="00972C34">
            <w:pPr>
              <w:pStyle w:val="NormalWeb"/>
              <w:spacing w:before="120" w:beforeAutospacing="0" w:after="120" w:afterAutospacing="0"/>
              <w:rPr>
                <w:rFonts w:ascii="Calibri" w:hAnsi="Calibri" w:cs="Calibri"/>
                <w:color w:val="000000"/>
                <w:sz w:val="22"/>
                <w:szCs w:val="22"/>
              </w:rPr>
            </w:pPr>
          </w:p>
          <w:p w:rsidR="008D2345" w:rsidRDefault="008D2345" w:rsidP="00972C34">
            <w:pPr>
              <w:pStyle w:val="NormalWeb"/>
              <w:spacing w:before="120" w:beforeAutospacing="0" w:after="120" w:afterAutospacing="0"/>
              <w:rPr>
                <w:rFonts w:ascii="Calibri" w:hAnsi="Calibri" w:cs="Calibri"/>
                <w:color w:val="000000"/>
                <w:sz w:val="22"/>
                <w:szCs w:val="22"/>
              </w:rPr>
            </w:pPr>
          </w:p>
          <w:p w:rsidR="00972C34" w:rsidRDefault="00972C34" w:rsidP="00972C34">
            <w:pPr>
              <w:pStyle w:val="NormalWeb"/>
              <w:spacing w:before="120" w:beforeAutospacing="0" w:after="120" w:afterAutospacing="0"/>
            </w:pPr>
            <w:r>
              <w:rPr>
                <w:rFonts w:ascii="Calibri" w:hAnsi="Calibri" w:cs="Calibri"/>
                <w:color w:val="000000"/>
                <w:sz w:val="22"/>
                <w:szCs w:val="22"/>
              </w:rPr>
              <w:t>The SIP and Standards and Quality Report are working documents</w:t>
            </w:r>
          </w:p>
          <w:p w:rsidR="00972C34" w:rsidRDefault="00972C34" w:rsidP="00972C34">
            <w:pPr>
              <w:spacing w:after="240"/>
            </w:pPr>
            <w:r>
              <w:br/>
            </w:r>
            <w:r>
              <w:br/>
            </w:r>
            <w:r>
              <w:br/>
            </w:r>
          </w:p>
          <w:p w:rsidR="00972C34" w:rsidRDefault="00972C34" w:rsidP="00972C34">
            <w:pPr>
              <w:pStyle w:val="NormalWeb"/>
              <w:spacing w:before="120" w:beforeAutospacing="0" w:after="120" w:afterAutospacing="0"/>
            </w:pPr>
            <w:r>
              <w:rPr>
                <w:rFonts w:ascii="Calibri" w:hAnsi="Calibri" w:cs="Calibri"/>
                <w:color w:val="000000"/>
                <w:sz w:val="22"/>
                <w:szCs w:val="22"/>
              </w:rPr>
              <w:t>Sharing information with community</w:t>
            </w:r>
          </w:p>
          <w:p w:rsidR="005835C3" w:rsidRPr="005F0CDA" w:rsidRDefault="00972C34" w:rsidP="00972C34">
            <w:pPr>
              <w:spacing w:before="120"/>
            </w:pPr>
            <w:r>
              <w:rPr>
                <w:rFonts w:ascii="Calibri" w:hAnsi="Calibri" w:cs="Calibri"/>
                <w:color w:val="000000"/>
              </w:rPr>
              <w:t>Staff committed to change which improvements for learners</w:t>
            </w:r>
          </w:p>
          <w:p w:rsidR="005835C3" w:rsidRPr="005F0CDA" w:rsidRDefault="005835C3" w:rsidP="00F92DAB">
            <w:pPr>
              <w:spacing w:before="120" w:after="120"/>
            </w:pPr>
          </w:p>
        </w:tc>
        <w:tc>
          <w:tcPr>
            <w:tcW w:w="4820" w:type="dxa"/>
            <w:shd w:val="clear" w:color="auto" w:fill="auto"/>
          </w:tcPr>
          <w:p w:rsidR="00972C34" w:rsidRDefault="00972C34" w:rsidP="00972C34">
            <w:pPr>
              <w:pStyle w:val="NormalWeb"/>
              <w:spacing w:before="120" w:beforeAutospacing="0" w:after="0" w:afterAutospacing="0"/>
            </w:pPr>
            <w:r>
              <w:rPr>
                <w:rFonts w:ascii="Calibri" w:hAnsi="Calibri" w:cs="Calibri"/>
                <w:color w:val="000000"/>
                <w:sz w:val="22"/>
                <w:szCs w:val="22"/>
              </w:rPr>
              <w:t>professional dialogue</w:t>
            </w:r>
          </w:p>
          <w:p w:rsidR="00972C34" w:rsidRDefault="00972C34" w:rsidP="00972C34">
            <w:pPr>
              <w:pStyle w:val="NormalWeb"/>
              <w:spacing w:before="120" w:beforeAutospacing="0" w:after="0" w:afterAutospacing="0"/>
            </w:pPr>
            <w:r>
              <w:rPr>
                <w:rFonts w:ascii="Calibri" w:hAnsi="Calibri" w:cs="Calibri"/>
                <w:color w:val="000000"/>
                <w:sz w:val="22"/>
                <w:szCs w:val="22"/>
              </w:rPr>
              <w:t>tracking and monitoring</w:t>
            </w:r>
          </w:p>
          <w:p w:rsidR="00972C34" w:rsidRDefault="00972C34" w:rsidP="00972C34">
            <w:pPr>
              <w:pStyle w:val="NormalWeb"/>
              <w:spacing w:before="120" w:beforeAutospacing="0" w:after="0" w:afterAutospacing="0"/>
            </w:pPr>
            <w:r>
              <w:rPr>
                <w:rFonts w:ascii="Calibri" w:hAnsi="Calibri" w:cs="Calibri"/>
                <w:color w:val="000000"/>
                <w:sz w:val="22"/>
                <w:szCs w:val="22"/>
              </w:rPr>
              <w:t>analysis of data</w:t>
            </w:r>
          </w:p>
          <w:p w:rsidR="00972C34" w:rsidRDefault="00972C34" w:rsidP="00972C34">
            <w:pPr>
              <w:pStyle w:val="NormalWeb"/>
              <w:spacing w:before="120" w:beforeAutospacing="0" w:after="0" w:afterAutospacing="0"/>
            </w:pPr>
            <w:r>
              <w:rPr>
                <w:rFonts w:ascii="Calibri" w:hAnsi="Calibri" w:cs="Calibri"/>
                <w:color w:val="000000"/>
                <w:sz w:val="22"/>
                <w:szCs w:val="22"/>
              </w:rPr>
              <w:t>sharing of targets with pupils</w:t>
            </w:r>
          </w:p>
          <w:p w:rsidR="00972C34" w:rsidRDefault="00972C34" w:rsidP="00972C34">
            <w:pPr>
              <w:pStyle w:val="NormalWeb"/>
              <w:spacing w:before="120" w:beforeAutospacing="0" w:after="0" w:afterAutospacing="0"/>
            </w:pPr>
            <w:r>
              <w:rPr>
                <w:rFonts w:ascii="Calibri" w:hAnsi="Calibri" w:cs="Calibri"/>
                <w:color w:val="000000"/>
                <w:sz w:val="22"/>
                <w:szCs w:val="22"/>
              </w:rPr>
              <w:t>consistent routines in classroom i.e. 1st 15 mins is AR time</w:t>
            </w:r>
          </w:p>
          <w:p w:rsidR="00972C34" w:rsidRDefault="00972C34" w:rsidP="00972C34">
            <w:pPr>
              <w:pStyle w:val="NormalWeb"/>
              <w:spacing w:before="120" w:beforeAutospacing="0" w:after="0" w:afterAutospacing="0"/>
            </w:pPr>
            <w:r>
              <w:rPr>
                <w:rFonts w:ascii="Calibri" w:hAnsi="Calibri" w:cs="Calibri"/>
                <w:color w:val="000000"/>
                <w:sz w:val="22"/>
                <w:szCs w:val="22"/>
              </w:rPr>
              <w:t>assemblies to share, whole school mural</w:t>
            </w:r>
          </w:p>
          <w:p w:rsidR="00972C34" w:rsidRDefault="00972C34" w:rsidP="00972C34">
            <w:pPr>
              <w:pStyle w:val="NormalWeb"/>
              <w:spacing w:before="120" w:beforeAutospacing="0" w:after="0" w:afterAutospacing="0"/>
            </w:pPr>
            <w:r>
              <w:rPr>
                <w:rFonts w:ascii="Calibri" w:hAnsi="Calibri" w:cs="Calibri"/>
                <w:color w:val="000000"/>
                <w:sz w:val="22"/>
                <w:szCs w:val="22"/>
              </w:rPr>
              <w:t>PTC involved </w:t>
            </w:r>
          </w:p>
          <w:p w:rsidR="00972C34" w:rsidRDefault="00972C34" w:rsidP="00972C34">
            <w:pPr>
              <w:pStyle w:val="NormalWeb"/>
              <w:spacing w:before="120" w:beforeAutospacing="0" w:after="0" w:afterAutospacing="0"/>
            </w:pPr>
            <w:r>
              <w:rPr>
                <w:rFonts w:ascii="Calibri" w:hAnsi="Calibri" w:cs="Calibri"/>
                <w:color w:val="000000"/>
                <w:sz w:val="22"/>
                <w:szCs w:val="22"/>
              </w:rPr>
              <w:t>shared language around the values and rights within school</w:t>
            </w:r>
          </w:p>
          <w:p w:rsidR="00972C34" w:rsidRDefault="00972C34" w:rsidP="00972C34">
            <w:pPr>
              <w:spacing w:after="240"/>
            </w:pPr>
          </w:p>
          <w:p w:rsidR="00972C34" w:rsidRDefault="00972C34" w:rsidP="00972C34">
            <w:pPr>
              <w:pStyle w:val="NormalWeb"/>
              <w:spacing w:before="120" w:beforeAutospacing="0" w:after="120" w:afterAutospacing="0"/>
            </w:pPr>
            <w:r>
              <w:rPr>
                <w:rFonts w:ascii="Calibri" w:hAnsi="Calibri" w:cs="Calibri"/>
                <w:color w:val="000000"/>
                <w:sz w:val="22"/>
                <w:szCs w:val="22"/>
              </w:rPr>
              <w:t>SIMD data, cost of the school day being analysed and acted upon. Solutions being found to keep costs down</w:t>
            </w:r>
          </w:p>
          <w:p w:rsidR="00972C34" w:rsidRDefault="00972C34" w:rsidP="00972C34">
            <w:pPr>
              <w:pStyle w:val="NormalWeb"/>
              <w:spacing w:before="120" w:beforeAutospacing="0" w:after="120" w:afterAutospacing="0"/>
            </w:pPr>
            <w:r>
              <w:rPr>
                <w:rFonts w:ascii="Calibri" w:hAnsi="Calibri" w:cs="Calibri"/>
                <w:color w:val="000000"/>
                <w:sz w:val="22"/>
                <w:szCs w:val="22"/>
              </w:rPr>
              <w:t>transient service families identified to allow for PEF targeted funding</w:t>
            </w:r>
          </w:p>
          <w:p w:rsidR="00972C34" w:rsidRDefault="00972C34" w:rsidP="00972C34">
            <w:pPr>
              <w:pStyle w:val="NormalWeb"/>
              <w:spacing w:before="120" w:beforeAutospacing="0" w:after="120" w:afterAutospacing="0"/>
            </w:pPr>
            <w:r>
              <w:rPr>
                <w:rFonts w:ascii="Calibri" w:hAnsi="Calibri" w:cs="Calibri"/>
                <w:color w:val="000000"/>
                <w:sz w:val="22"/>
                <w:szCs w:val="22"/>
              </w:rPr>
              <w:t>Seasons for growth helping to target bereaved families</w:t>
            </w:r>
          </w:p>
          <w:p w:rsidR="00972C34" w:rsidRDefault="00972C34" w:rsidP="00972C34">
            <w:pPr>
              <w:pStyle w:val="NormalWeb"/>
              <w:spacing w:before="120" w:beforeAutospacing="0" w:after="120" w:afterAutospacing="0"/>
            </w:pPr>
            <w:r>
              <w:rPr>
                <w:rFonts w:ascii="Calibri" w:hAnsi="Calibri" w:cs="Calibri"/>
                <w:color w:val="000000"/>
                <w:sz w:val="22"/>
                <w:szCs w:val="22"/>
              </w:rPr>
              <w:t xml:space="preserve">Close collaboration with local Young Carers group to provide 1-1 time for pupils as well as access to outside activities, mental </w:t>
            </w:r>
            <w:r w:rsidR="007330C5">
              <w:rPr>
                <w:rFonts w:ascii="Calibri" w:hAnsi="Calibri" w:cs="Calibri"/>
                <w:color w:val="000000"/>
                <w:sz w:val="22"/>
                <w:szCs w:val="22"/>
              </w:rPr>
              <w:t>wellbeing</w:t>
            </w:r>
            <w:r>
              <w:rPr>
                <w:rFonts w:ascii="Calibri" w:hAnsi="Calibri" w:cs="Calibri"/>
                <w:color w:val="000000"/>
                <w:sz w:val="22"/>
                <w:szCs w:val="22"/>
              </w:rPr>
              <w:t xml:space="preserve"> resources</w:t>
            </w:r>
          </w:p>
          <w:p w:rsidR="00972C34" w:rsidRDefault="00972C34" w:rsidP="00972C34">
            <w:pPr>
              <w:pStyle w:val="NormalWeb"/>
              <w:spacing w:before="120" w:beforeAutospacing="0" w:after="120" w:afterAutospacing="0"/>
            </w:pPr>
            <w:r>
              <w:rPr>
                <w:rFonts w:ascii="Calibri" w:hAnsi="Calibri" w:cs="Calibri"/>
                <w:color w:val="000000"/>
                <w:sz w:val="22"/>
                <w:szCs w:val="22"/>
              </w:rPr>
              <w:t>SNSA data and ACEL data used to compare with like schools across Scotland</w:t>
            </w:r>
          </w:p>
          <w:p w:rsidR="00972C34" w:rsidRDefault="00972C34" w:rsidP="00972C34">
            <w:pPr>
              <w:pStyle w:val="NormalWeb"/>
              <w:spacing w:before="120" w:beforeAutospacing="0" w:after="120" w:afterAutospacing="0"/>
            </w:pPr>
            <w:r>
              <w:rPr>
                <w:rFonts w:ascii="Calibri" w:hAnsi="Calibri" w:cs="Calibri"/>
                <w:color w:val="000000"/>
                <w:sz w:val="22"/>
                <w:szCs w:val="22"/>
              </w:rPr>
              <w:t xml:space="preserve">All working parties are </w:t>
            </w:r>
            <w:r w:rsidR="007330C5">
              <w:rPr>
                <w:rFonts w:ascii="Calibri" w:hAnsi="Calibri" w:cs="Calibri"/>
                <w:color w:val="000000"/>
                <w:sz w:val="22"/>
                <w:szCs w:val="22"/>
              </w:rPr>
              <w:t>led</w:t>
            </w:r>
            <w:r>
              <w:rPr>
                <w:rFonts w:ascii="Calibri" w:hAnsi="Calibri" w:cs="Calibri"/>
                <w:color w:val="000000"/>
                <w:sz w:val="22"/>
                <w:szCs w:val="22"/>
              </w:rPr>
              <w:t xml:space="preserve"> by teachers to drive forward school initiatives - distributed leadership model</w:t>
            </w:r>
          </w:p>
          <w:p w:rsidR="00972C34" w:rsidRDefault="00972C34" w:rsidP="00972C34">
            <w:pPr>
              <w:pStyle w:val="NormalWeb"/>
              <w:spacing w:before="120" w:beforeAutospacing="0" w:after="120" w:afterAutospacing="0"/>
            </w:pPr>
            <w:r>
              <w:rPr>
                <w:rFonts w:ascii="Calibri" w:hAnsi="Calibri" w:cs="Calibri"/>
                <w:color w:val="000000"/>
                <w:sz w:val="22"/>
                <w:szCs w:val="22"/>
              </w:rPr>
              <w:t xml:space="preserve">These teachers have been supported with time to ensure that all staff have confidence in delivering the improvement within their working context. </w:t>
            </w:r>
            <w:r w:rsidR="007330C5">
              <w:rPr>
                <w:rFonts w:ascii="Calibri" w:hAnsi="Calibri" w:cs="Calibri"/>
                <w:color w:val="000000"/>
                <w:sz w:val="22"/>
                <w:szCs w:val="22"/>
              </w:rPr>
              <w:t>I.e</w:t>
            </w:r>
            <w:r>
              <w:rPr>
                <w:rFonts w:ascii="Calibri" w:hAnsi="Calibri" w:cs="Calibri"/>
                <w:color w:val="000000"/>
                <w:sz w:val="22"/>
                <w:szCs w:val="22"/>
              </w:rPr>
              <w:t>. peer to peer teaching, support, target setting. Support staff fully involved in this as well</w:t>
            </w:r>
          </w:p>
          <w:p w:rsidR="00972C34" w:rsidRDefault="00972C34" w:rsidP="00972C34">
            <w:pPr>
              <w:pStyle w:val="NormalWeb"/>
              <w:spacing w:before="120" w:beforeAutospacing="0" w:after="120" w:afterAutospacing="0"/>
            </w:pPr>
            <w:r>
              <w:rPr>
                <w:rFonts w:ascii="Calibri" w:hAnsi="Calibri" w:cs="Calibri"/>
                <w:color w:val="000000"/>
                <w:sz w:val="22"/>
                <w:szCs w:val="22"/>
              </w:rPr>
              <w:t>Regular  support staff meetings to share progress and next steps to learning</w:t>
            </w:r>
          </w:p>
          <w:p w:rsidR="00972C34" w:rsidRDefault="00972C34" w:rsidP="00972C34">
            <w:pPr>
              <w:pStyle w:val="NormalWeb"/>
              <w:spacing w:before="120" w:beforeAutospacing="0" w:after="120" w:afterAutospacing="0"/>
            </w:pPr>
            <w:r>
              <w:rPr>
                <w:rFonts w:ascii="Calibri" w:hAnsi="Calibri" w:cs="Calibri"/>
                <w:color w:val="000000"/>
                <w:sz w:val="22"/>
                <w:szCs w:val="22"/>
              </w:rPr>
              <w:t>Seasons for Growth led by support staff for accreditation</w:t>
            </w:r>
          </w:p>
          <w:p w:rsidR="008D2345" w:rsidRDefault="00972C34" w:rsidP="00972C34">
            <w:pPr>
              <w:pStyle w:val="NormalWeb"/>
              <w:spacing w:before="120" w:beforeAutospacing="0" w:after="120" w:afterAutospacing="0"/>
              <w:rPr>
                <w:rFonts w:ascii="Calibri" w:hAnsi="Calibri" w:cs="Calibri"/>
                <w:color w:val="000000"/>
                <w:sz w:val="22"/>
                <w:szCs w:val="22"/>
              </w:rPr>
            </w:pPr>
            <w:r>
              <w:rPr>
                <w:rFonts w:ascii="Calibri" w:hAnsi="Calibri" w:cs="Calibri"/>
                <w:color w:val="000000"/>
                <w:sz w:val="22"/>
                <w:szCs w:val="22"/>
              </w:rPr>
              <w:t xml:space="preserve">Staff member gaining Nurture accreditation </w:t>
            </w:r>
          </w:p>
          <w:p w:rsidR="00972C34" w:rsidRDefault="008D2345" w:rsidP="00972C34">
            <w:pPr>
              <w:pStyle w:val="NormalWeb"/>
              <w:spacing w:before="120" w:beforeAutospacing="0" w:after="120" w:afterAutospacing="0"/>
            </w:pPr>
            <w:r>
              <w:rPr>
                <w:rFonts w:ascii="Calibri" w:hAnsi="Calibri" w:cs="Calibri"/>
                <w:color w:val="000000"/>
                <w:sz w:val="22"/>
                <w:szCs w:val="22"/>
              </w:rPr>
              <w:t>(</w:t>
            </w:r>
            <w:r w:rsidR="00972C34">
              <w:rPr>
                <w:rFonts w:ascii="Calibri" w:hAnsi="Calibri" w:cs="Calibri"/>
                <w:color w:val="000000"/>
                <w:sz w:val="22"/>
                <w:szCs w:val="22"/>
              </w:rPr>
              <w:t>outside A&amp;B)</w:t>
            </w:r>
          </w:p>
          <w:p w:rsidR="00972C34" w:rsidRDefault="00972C34" w:rsidP="00972C34"/>
          <w:p w:rsidR="00972C34" w:rsidRDefault="00972C34" w:rsidP="00972C34">
            <w:pPr>
              <w:pStyle w:val="NormalWeb"/>
              <w:spacing w:before="120" w:beforeAutospacing="0" w:after="120" w:afterAutospacing="0"/>
            </w:pPr>
            <w:r>
              <w:rPr>
                <w:rFonts w:ascii="Calibri" w:hAnsi="Calibri" w:cs="Calibri"/>
                <w:color w:val="000000"/>
                <w:sz w:val="22"/>
                <w:szCs w:val="22"/>
              </w:rPr>
              <w:t xml:space="preserve">School CPD website created with links to reading, webinars, curriculum rationale </w:t>
            </w:r>
            <w:r w:rsidR="007330C5">
              <w:rPr>
                <w:rFonts w:ascii="Calibri" w:hAnsi="Calibri" w:cs="Calibri"/>
                <w:color w:val="000000"/>
                <w:sz w:val="22"/>
                <w:szCs w:val="22"/>
              </w:rPr>
              <w:t>etc.</w:t>
            </w:r>
          </w:p>
          <w:p w:rsidR="00972C34" w:rsidRDefault="00972C34" w:rsidP="00972C34">
            <w:pPr>
              <w:pStyle w:val="NormalWeb"/>
              <w:spacing w:before="120" w:beforeAutospacing="0" w:after="120" w:afterAutospacing="0"/>
            </w:pPr>
            <w:r>
              <w:rPr>
                <w:rFonts w:ascii="Calibri" w:hAnsi="Calibri" w:cs="Calibri"/>
                <w:color w:val="000000"/>
                <w:sz w:val="22"/>
                <w:szCs w:val="22"/>
              </w:rPr>
              <w:t>also linked to Trio work on literacy</w:t>
            </w:r>
          </w:p>
          <w:p w:rsidR="00972C34" w:rsidRDefault="00972C34" w:rsidP="00972C34">
            <w:pPr>
              <w:pStyle w:val="NormalWeb"/>
              <w:spacing w:before="120" w:beforeAutospacing="0" w:after="120" w:afterAutospacing="0"/>
            </w:pPr>
            <w:r>
              <w:rPr>
                <w:rFonts w:ascii="Calibri" w:hAnsi="Calibri" w:cs="Calibri"/>
                <w:color w:val="000000"/>
                <w:sz w:val="22"/>
                <w:szCs w:val="22"/>
              </w:rPr>
              <w:t>Staff are sharing reading and professional reading library being developed</w:t>
            </w:r>
          </w:p>
          <w:p w:rsidR="00972C34" w:rsidRDefault="00972C34" w:rsidP="00972C34">
            <w:pPr>
              <w:spacing w:after="240"/>
            </w:pPr>
          </w:p>
          <w:p w:rsidR="00972C34" w:rsidRDefault="00972C34" w:rsidP="00972C34">
            <w:pPr>
              <w:pStyle w:val="NormalWeb"/>
              <w:spacing w:before="120" w:beforeAutospacing="0" w:after="120" w:afterAutospacing="0"/>
            </w:pPr>
            <w:r>
              <w:rPr>
                <w:rFonts w:ascii="Calibri" w:hAnsi="Calibri" w:cs="Calibri"/>
                <w:color w:val="000000"/>
                <w:sz w:val="22"/>
                <w:szCs w:val="22"/>
              </w:rPr>
              <w:t xml:space="preserve">Time made at all staff meetings to continually reflect and review on SIP progress so far and time given for </w:t>
            </w:r>
            <w:r>
              <w:rPr>
                <w:rFonts w:ascii="Calibri" w:hAnsi="Calibri" w:cs="Calibri"/>
                <w:color w:val="000000"/>
                <w:sz w:val="22"/>
                <w:szCs w:val="22"/>
                <w:u w:val="single"/>
              </w:rPr>
              <w:t xml:space="preserve">all </w:t>
            </w:r>
            <w:r w:rsidR="007330C5">
              <w:rPr>
                <w:rFonts w:ascii="Calibri" w:hAnsi="Calibri" w:cs="Calibri"/>
                <w:color w:val="000000"/>
                <w:sz w:val="22"/>
                <w:szCs w:val="22"/>
                <w:u w:val="single"/>
              </w:rPr>
              <w:t xml:space="preserve">staff </w:t>
            </w:r>
            <w:r w:rsidR="007330C5">
              <w:rPr>
                <w:rFonts w:ascii="Calibri" w:hAnsi="Calibri" w:cs="Calibri"/>
                <w:color w:val="000000"/>
                <w:sz w:val="22"/>
                <w:szCs w:val="22"/>
              </w:rPr>
              <w:t>to</w:t>
            </w:r>
            <w:r>
              <w:rPr>
                <w:rFonts w:ascii="Calibri" w:hAnsi="Calibri" w:cs="Calibri"/>
                <w:color w:val="000000"/>
                <w:sz w:val="22"/>
                <w:szCs w:val="22"/>
              </w:rPr>
              <w:t xml:space="preserve"> take part in this.</w:t>
            </w:r>
          </w:p>
          <w:p w:rsidR="008D2345" w:rsidRDefault="008D2345" w:rsidP="00972C34">
            <w:pPr>
              <w:pStyle w:val="NormalWeb"/>
              <w:spacing w:before="120" w:beforeAutospacing="0" w:after="120" w:afterAutospacing="0"/>
              <w:rPr>
                <w:rFonts w:ascii="Calibri" w:hAnsi="Calibri" w:cs="Calibri"/>
                <w:color w:val="FF0000"/>
                <w:sz w:val="22"/>
                <w:szCs w:val="22"/>
              </w:rPr>
            </w:pPr>
          </w:p>
          <w:p w:rsidR="00972C34" w:rsidRDefault="00972C34" w:rsidP="00972C34">
            <w:pPr>
              <w:pStyle w:val="NormalWeb"/>
              <w:spacing w:before="120" w:beforeAutospacing="0" w:after="120" w:afterAutospacing="0"/>
            </w:pPr>
            <w:r>
              <w:rPr>
                <w:rFonts w:ascii="Calibri" w:hAnsi="Calibri" w:cs="Calibri"/>
                <w:color w:val="000000"/>
                <w:sz w:val="22"/>
                <w:szCs w:val="22"/>
              </w:rPr>
              <w:t xml:space="preserve">Shared with PTC at start of year and from parental survey results - a </w:t>
            </w:r>
            <w:r w:rsidR="007330C5">
              <w:rPr>
                <w:rFonts w:ascii="Calibri" w:hAnsi="Calibri" w:cs="Calibri"/>
                <w:color w:val="000000"/>
                <w:sz w:val="22"/>
                <w:szCs w:val="22"/>
              </w:rPr>
              <w:t>mid-year</w:t>
            </w:r>
            <w:r>
              <w:rPr>
                <w:rFonts w:ascii="Calibri" w:hAnsi="Calibri" w:cs="Calibri"/>
                <w:color w:val="000000"/>
                <w:sz w:val="22"/>
                <w:szCs w:val="22"/>
              </w:rPr>
              <w:t xml:space="preserve"> report will be issued.</w:t>
            </w:r>
          </w:p>
          <w:p w:rsidR="00972C34" w:rsidRDefault="00972C34" w:rsidP="00972C34">
            <w:pPr>
              <w:spacing w:after="240"/>
            </w:pPr>
          </w:p>
          <w:p w:rsidR="00972C34" w:rsidRDefault="00972C34" w:rsidP="00972C34">
            <w:pPr>
              <w:pStyle w:val="NormalWeb"/>
              <w:spacing w:before="120" w:beforeAutospacing="0" w:after="120" w:afterAutospacing="0"/>
            </w:pPr>
            <w:r>
              <w:rPr>
                <w:rFonts w:ascii="Calibri" w:hAnsi="Calibri" w:cs="Calibri"/>
                <w:color w:val="000000"/>
                <w:sz w:val="22"/>
                <w:szCs w:val="22"/>
              </w:rPr>
              <w:t>After curriculum rationale discussion - Upper School planned joint learning experiences to be evaluated (pupil voice)</w:t>
            </w:r>
          </w:p>
          <w:p w:rsidR="00972C34" w:rsidRDefault="00972C34" w:rsidP="00972C34">
            <w:pPr>
              <w:pStyle w:val="NormalWeb"/>
              <w:spacing w:before="120" w:beforeAutospacing="0" w:after="120" w:afterAutospacing="0"/>
            </w:pPr>
            <w:r>
              <w:rPr>
                <w:rFonts w:ascii="Calibri" w:hAnsi="Calibri" w:cs="Calibri"/>
                <w:color w:val="000000"/>
                <w:sz w:val="22"/>
                <w:szCs w:val="22"/>
              </w:rPr>
              <w:t>Infant staff involved in the</w:t>
            </w:r>
            <w:r w:rsidR="007330C5">
              <w:rPr>
                <w:rFonts w:ascii="Calibri" w:hAnsi="Calibri" w:cs="Calibri"/>
                <w:color w:val="000000"/>
                <w:sz w:val="22"/>
                <w:szCs w:val="22"/>
              </w:rPr>
              <w:t xml:space="preserve"> </w:t>
            </w:r>
            <w:r>
              <w:rPr>
                <w:rFonts w:ascii="Calibri" w:hAnsi="Calibri" w:cs="Calibri"/>
                <w:color w:val="000000"/>
                <w:sz w:val="22"/>
                <w:szCs w:val="22"/>
              </w:rPr>
              <w:t>A&amp;B  Play Pedagogy group</w:t>
            </w:r>
          </w:p>
          <w:p w:rsidR="005835C3" w:rsidRPr="005F0CDA" w:rsidRDefault="00972C34" w:rsidP="00972C34">
            <w:pPr>
              <w:spacing w:before="120"/>
            </w:pPr>
            <w:r>
              <w:rPr>
                <w:rFonts w:ascii="Calibri" w:hAnsi="Calibri" w:cs="Calibri"/>
                <w:color w:val="000000"/>
              </w:rPr>
              <w:t>Support staff working closely with Teacher for the Deaf &amp; Visually impaired</w:t>
            </w:r>
          </w:p>
          <w:p w:rsidR="005835C3" w:rsidRPr="005F0CDA" w:rsidRDefault="005835C3" w:rsidP="00F92DAB">
            <w:pPr>
              <w:spacing w:before="120" w:after="120"/>
            </w:pPr>
          </w:p>
        </w:tc>
        <w:tc>
          <w:tcPr>
            <w:tcW w:w="2409" w:type="dxa"/>
            <w:shd w:val="clear" w:color="auto" w:fill="auto"/>
          </w:tcPr>
          <w:p w:rsidR="005835C3" w:rsidRPr="005F0CDA" w:rsidRDefault="00112FCB" w:rsidP="00F92DAB">
            <w:pPr>
              <w:spacing w:before="120"/>
            </w:pPr>
            <w:r>
              <w:t>5</w:t>
            </w:r>
          </w:p>
          <w:p w:rsidR="005835C3" w:rsidRPr="005F0CDA" w:rsidRDefault="005835C3" w:rsidP="00F92DAB">
            <w:pPr>
              <w:spacing w:before="120" w:after="120"/>
            </w:pPr>
          </w:p>
        </w:tc>
      </w:tr>
      <w:tr w:rsidR="005835C3" w:rsidRPr="005F0CDA" w:rsidTr="00F92DAB">
        <w:trPr>
          <w:trHeight w:val="1418"/>
        </w:trPr>
        <w:tc>
          <w:tcPr>
            <w:tcW w:w="2269" w:type="dxa"/>
            <w:shd w:val="clear" w:color="auto" w:fill="auto"/>
          </w:tcPr>
          <w:p w:rsidR="005835C3" w:rsidRPr="005F0CDA" w:rsidRDefault="005835C3" w:rsidP="00F92DAB">
            <w:pPr>
              <w:spacing w:before="120" w:after="120"/>
              <w:rPr>
                <w:sz w:val="28"/>
                <w:szCs w:val="28"/>
              </w:rPr>
            </w:pPr>
            <w:r w:rsidRPr="005F0CDA">
              <w:rPr>
                <w:sz w:val="28"/>
                <w:szCs w:val="28"/>
              </w:rPr>
              <w:t>2.3</w:t>
            </w:r>
          </w:p>
          <w:p w:rsidR="005835C3" w:rsidRPr="005F0CDA" w:rsidRDefault="005835C3" w:rsidP="00F92DAB">
            <w:pPr>
              <w:spacing w:before="120" w:after="120"/>
              <w:rPr>
                <w:sz w:val="18"/>
                <w:szCs w:val="18"/>
              </w:rPr>
            </w:pPr>
            <w:r w:rsidRPr="005F0CDA">
              <w:rPr>
                <w:sz w:val="18"/>
                <w:szCs w:val="18"/>
              </w:rPr>
              <w:t>Learning, teaching and assessment</w:t>
            </w:r>
          </w:p>
          <w:p w:rsidR="005835C3" w:rsidRPr="005F0CDA" w:rsidRDefault="005835C3" w:rsidP="00F92DAB">
            <w:pPr>
              <w:rPr>
                <w:sz w:val="18"/>
                <w:szCs w:val="18"/>
              </w:rPr>
            </w:pPr>
          </w:p>
          <w:p w:rsidR="005835C3" w:rsidRPr="005F0CDA" w:rsidRDefault="005835C3" w:rsidP="00F92DAB">
            <w:pPr>
              <w:jc w:val="right"/>
              <w:rPr>
                <w:sz w:val="18"/>
                <w:szCs w:val="18"/>
              </w:rPr>
            </w:pPr>
          </w:p>
        </w:tc>
        <w:tc>
          <w:tcPr>
            <w:tcW w:w="4819" w:type="dxa"/>
            <w:shd w:val="clear" w:color="auto" w:fill="auto"/>
          </w:tcPr>
          <w:p w:rsidR="00972C34" w:rsidRPr="008D2345" w:rsidRDefault="005C2EA1" w:rsidP="00972C34">
            <w:pPr>
              <w:spacing w:before="120"/>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We have a culture and commitment to children’s rights and positive relationships. </w:t>
            </w:r>
            <w:r w:rsidR="00972C34" w:rsidRPr="008D2345">
              <w:rPr>
                <w:rFonts w:ascii="Calibri" w:eastAsia="Times New Roman" w:hAnsi="Calibri" w:cs="Calibri"/>
                <w:lang w:eastAsia="en-GB"/>
              </w:rPr>
              <w:t>Rights are being embedded within the cur</w:t>
            </w:r>
            <w:r>
              <w:rPr>
                <w:rFonts w:ascii="Calibri" w:eastAsia="Times New Roman" w:hAnsi="Calibri" w:cs="Calibri"/>
                <w:lang w:eastAsia="en-GB"/>
              </w:rPr>
              <w:t xml:space="preserve">riculum and classroom timetables and planning. </w:t>
            </w:r>
          </w:p>
          <w:p w:rsidR="005C2EA1" w:rsidRDefault="00972C34" w:rsidP="00972C34">
            <w:pPr>
              <w:spacing w:before="120"/>
              <w:rPr>
                <w:rFonts w:ascii="Calibri" w:eastAsia="Times New Roman" w:hAnsi="Calibri" w:cs="Calibri"/>
                <w:lang w:eastAsia="en-GB"/>
              </w:rPr>
            </w:pPr>
            <w:r w:rsidRPr="008D2345">
              <w:rPr>
                <w:rFonts w:ascii="Calibri" w:eastAsia="Times New Roman" w:hAnsi="Calibri" w:cs="Calibri"/>
                <w:lang w:eastAsia="en-GB"/>
              </w:rPr>
              <w:t>Teachers are exploring new ways of planning and looking at their class and the groups within in, we can then adapt to the needs and interest of the children</w:t>
            </w:r>
            <w:r w:rsidR="005C2EA1">
              <w:rPr>
                <w:rFonts w:ascii="Calibri" w:eastAsia="Times New Roman" w:hAnsi="Calibri" w:cs="Calibri"/>
                <w:lang w:eastAsia="en-GB"/>
              </w:rPr>
              <w:t>. Almost all lessons are appropriately challenging and enjoyable.</w:t>
            </w:r>
          </w:p>
          <w:p w:rsidR="00C534F0" w:rsidRPr="005C2EA1" w:rsidRDefault="00C534F0" w:rsidP="00972C34">
            <w:pPr>
              <w:spacing w:before="120"/>
              <w:rPr>
                <w:rFonts w:ascii="Calibri" w:eastAsia="Times New Roman" w:hAnsi="Calibri" w:cs="Calibri"/>
                <w:lang w:eastAsia="en-GB"/>
              </w:rPr>
            </w:pPr>
          </w:p>
          <w:p w:rsidR="00972C34" w:rsidRDefault="00972C34" w:rsidP="00972C34">
            <w:pPr>
              <w:spacing w:before="120"/>
              <w:rPr>
                <w:rFonts w:ascii="Calibri" w:eastAsia="Times New Roman" w:hAnsi="Calibri" w:cs="Calibri"/>
                <w:lang w:eastAsia="en-GB"/>
              </w:rPr>
            </w:pPr>
            <w:r w:rsidRPr="008D2345">
              <w:rPr>
                <w:rFonts w:ascii="Calibri" w:eastAsia="Times New Roman" w:hAnsi="Calibri" w:cs="Calibri"/>
                <w:lang w:eastAsia="en-GB"/>
              </w:rPr>
              <w:t>Children are involved with their learning and their needs are tailored to</w:t>
            </w:r>
            <w:r w:rsidR="00C534F0">
              <w:rPr>
                <w:rFonts w:ascii="Calibri" w:eastAsia="Times New Roman" w:hAnsi="Calibri" w:cs="Calibri"/>
                <w:lang w:eastAsia="en-GB"/>
              </w:rPr>
              <w:t xml:space="preserve">. We have strengthened our wellbeing app and GIRFEC work through our ANST teachers and supportive PEF role. Almost all staff can now work confidently with the Dyslexia Scotland Paperwork and almost all class teachers can allocate, identify and deliver appropriate interventions. </w:t>
            </w:r>
          </w:p>
          <w:p w:rsidR="00C534F0" w:rsidRDefault="00C534F0" w:rsidP="00972C34">
            <w:pPr>
              <w:spacing w:before="120"/>
              <w:rPr>
                <w:rFonts w:ascii="Times New Roman" w:eastAsia="Times New Roman" w:hAnsi="Times New Roman" w:cs="Times New Roman"/>
                <w:sz w:val="24"/>
                <w:szCs w:val="24"/>
                <w:lang w:eastAsia="en-GB"/>
              </w:rPr>
            </w:pPr>
          </w:p>
          <w:p w:rsidR="00607998" w:rsidRDefault="00607998" w:rsidP="00972C34">
            <w:pPr>
              <w:spacing w:before="120"/>
              <w:rPr>
                <w:rFonts w:ascii="Calibri" w:eastAsia="Times New Roman" w:hAnsi="Calibri" w:cs="Calibri"/>
                <w:lang w:eastAsia="en-GB"/>
              </w:rPr>
            </w:pPr>
            <w:r w:rsidRPr="008D2345">
              <w:rPr>
                <w:rFonts w:ascii="Calibri" w:eastAsia="Times New Roman" w:hAnsi="Calibri" w:cs="Calibri"/>
                <w:lang w:eastAsia="en-GB"/>
              </w:rPr>
              <w:t>Learners are supported depending on their needs. Support staff have an in-depth knowledge of the individual pupils they work with and the path their learning is on. </w:t>
            </w:r>
          </w:p>
          <w:p w:rsidR="00607998" w:rsidRPr="00607998" w:rsidRDefault="00607998" w:rsidP="00972C34">
            <w:pPr>
              <w:spacing w:before="120"/>
              <w:rPr>
                <w:rFonts w:ascii="Calibri" w:eastAsia="Times New Roman" w:hAnsi="Calibri" w:cs="Calibri"/>
                <w:lang w:eastAsia="en-GB"/>
              </w:rPr>
            </w:pPr>
          </w:p>
          <w:p w:rsidR="00607998" w:rsidRDefault="00972C34" w:rsidP="00972C34">
            <w:pPr>
              <w:spacing w:before="120"/>
              <w:rPr>
                <w:rFonts w:ascii="Calibri" w:eastAsia="Times New Roman" w:hAnsi="Calibri" w:cs="Calibri"/>
                <w:lang w:eastAsia="en-GB"/>
              </w:rPr>
            </w:pPr>
            <w:r w:rsidRPr="008D2345">
              <w:rPr>
                <w:rFonts w:ascii="Calibri" w:eastAsia="Times New Roman" w:hAnsi="Calibri" w:cs="Calibri"/>
                <w:lang w:eastAsia="en-GB"/>
              </w:rPr>
              <w:t>Learning is child lead and their opinions on their interests is taken into account when planning and adapting learning</w:t>
            </w:r>
            <w:r w:rsidR="005C2EA1">
              <w:rPr>
                <w:rFonts w:ascii="Calibri" w:eastAsia="Times New Roman" w:hAnsi="Calibri" w:cs="Calibri"/>
                <w:lang w:eastAsia="en-GB"/>
              </w:rPr>
              <w:t xml:space="preserve">. Their views are sought on the wider life of the school and in the community. </w:t>
            </w:r>
          </w:p>
          <w:p w:rsidR="00607998" w:rsidRPr="00607998" w:rsidRDefault="00607998" w:rsidP="00972C34">
            <w:pPr>
              <w:spacing w:before="120"/>
              <w:rPr>
                <w:rFonts w:ascii="Calibri" w:eastAsia="Times New Roman" w:hAnsi="Calibri" w:cs="Calibri"/>
                <w:lang w:eastAsia="en-GB"/>
              </w:rPr>
            </w:pP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The use of IT is well established within the school</w:t>
            </w:r>
            <w:r w:rsidR="00C534F0">
              <w:rPr>
                <w:rFonts w:ascii="Calibri" w:eastAsia="Times New Roman" w:hAnsi="Calibri" w:cs="Calibri"/>
                <w:lang w:eastAsia="en-GB"/>
              </w:rPr>
              <w:t xml:space="preserve"> and pupils can use digital equipment when applicable or they wish to do so. </w:t>
            </w: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Children participate in community events </w:t>
            </w:r>
          </w:p>
          <w:p w:rsidR="00972C34" w:rsidRDefault="00972C34" w:rsidP="00972C34">
            <w:pPr>
              <w:spacing w:after="240"/>
              <w:rPr>
                <w:rFonts w:ascii="Times New Roman" w:eastAsia="Times New Roman" w:hAnsi="Times New Roman" w:cs="Times New Roman"/>
                <w:sz w:val="24"/>
                <w:szCs w:val="24"/>
                <w:lang w:eastAsia="en-GB"/>
              </w:rPr>
            </w:pPr>
            <w:r w:rsidRPr="008D2345">
              <w:rPr>
                <w:rFonts w:ascii="Times New Roman" w:eastAsia="Times New Roman" w:hAnsi="Times New Roman" w:cs="Times New Roman"/>
                <w:sz w:val="24"/>
                <w:szCs w:val="24"/>
                <w:lang w:eastAsia="en-GB"/>
              </w:rPr>
              <w:br/>
            </w:r>
            <w:r w:rsidRPr="008D2345">
              <w:rPr>
                <w:rFonts w:ascii="Times New Roman" w:eastAsia="Times New Roman" w:hAnsi="Times New Roman" w:cs="Times New Roman"/>
                <w:sz w:val="24"/>
                <w:szCs w:val="24"/>
                <w:lang w:eastAsia="en-GB"/>
              </w:rPr>
              <w:br/>
            </w:r>
          </w:p>
          <w:p w:rsidR="00A80B60" w:rsidRDefault="00A80B60" w:rsidP="00972C34">
            <w:pPr>
              <w:spacing w:after="240"/>
              <w:rPr>
                <w:rFonts w:ascii="Times New Roman" w:eastAsia="Times New Roman" w:hAnsi="Times New Roman" w:cs="Times New Roman"/>
                <w:sz w:val="24"/>
                <w:szCs w:val="24"/>
                <w:lang w:eastAsia="en-GB"/>
              </w:rPr>
            </w:pPr>
          </w:p>
          <w:p w:rsidR="00A80B60" w:rsidRPr="008D2345" w:rsidRDefault="00A80B60" w:rsidP="00972C34">
            <w:pPr>
              <w:spacing w:after="240"/>
              <w:rPr>
                <w:rFonts w:ascii="Times New Roman" w:eastAsia="Times New Roman" w:hAnsi="Times New Roman" w:cs="Times New Roman"/>
                <w:sz w:val="24"/>
                <w:szCs w:val="24"/>
                <w:lang w:eastAsia="en-GB"/>
              </w:rPr>
            </w:pP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Teaching environments are varied and stimulating </w:t>
            </w:r>
          </w:p>
          <w:p w:rsidR="00A80B60" w:rsidRDefault="00972C34" w:rsidP="00972C34">
            <w:pPr>
              <w:spacing w:after="240"/>
              <w:rPr>
                <w:rFonts w:ascii="Times New Roman" w:eastAsia="Times New Roman" w:hAnsi="Times New Roman" w:cs="Times New Roman"/>
                <w:sz w:val="24"/>
                <w:szCs w:val="24"/>
                <w:lang w:eastAsia="en-GB"/>
              </w:rPr>
            </w:pPr>
            <w:r w:rsidRPr="008D2345">
              <w:rPr>
                <w:rFonts w:ascii="Times New Roman" w:eastAsia="Times New Roman" w:hAnsi="Times New Roman" w:cs="Times New Roman"/>
                <w:sz w:val="24"/>
                <w:szCs w:val="24"/>
                <w:lang w:eastAsia="en-GB"/>
              </w:rPr>
              <w:br/>
            </w:r>
            <w:r w:rsidRPr="008D2345">
              <w:rPr>
                <w:rFonts w:ascii="Times New Roman" w:eastAsia="Times New Roman" w:hAnsi="Times New Roman" w:cs="Times New Roman"/>
                <w:sz w:val="24"/>
                <w:szCs w:val="24"/>
                <w:lang w:eastAsia="en-GB"/>
              </w:rPr>
              <w:br/>
            </w:r>
            <w:r w:rsidRPr="008D2345">
              <w:rPr>
                <w:rFonts w:ascii="Times New Roman" w:eastAsia="Times New Roman" w:hAnsi="Times New Roman" w:cs="Times New Roman"/>
                <w:sz w:val="24"/>
                <w:szCs w:val="24"/>
                <w:lang w:eastAsia="en-GB"/>
              </w:rPr>
              <w:br/>
            </w:r>
            <w:r w:rsidRPr="008D2345">
              <w:rPr>
                <w:rFonts w:ascii="Times New Roman" w:eastAsia="Times New Roman" w:hAnsi="Times New Roman" w:cs="Times New Roman"/>
                <w:sz w:val="24"/>
                <w:szCs w:val="24"/>
                <w:lang w:eastAsia="en-GB"/>
              </w:rPr>
              <w:br/>
            </w:r>
            <w:r w:rsidRPr="008D2345">
              <w:rPr>
                <w:rFonts w:ascii="Times New Roman" w:eastAsia="Times New Roman" w:hAnsi="Times New Roman" w:cs="Times New Roman"/>
                <w:sz w:val="24"/>
                <w:szCs w:val="24"/>
                <w:lang w:eastAsia="en-GB"/>
              </w:rPr>
              <w:br/>
            </w:r>
            <w:r w:rsidRPr="008D2345">
              <w:rPr>
                <w:rFonts w:ascii="Times New Roman" w:eastAsia="Times New Roman" w:hAnsi="Times New Roman" w:cs="Times New Roman"/>
                <w:sz w:val="24"/>
                <w:szCs w:val="24"/>
                <w:lang w:eastAsia="en-GB"/>
              </w:rPr>
              <w:br/>
            </w:r>
          </w:p>
          <w:p w:rsidR="00A80B60" w:rsidRDefault="00A80B60" w:rsidP="00972C34">
            <w:pPr>
              <w:spacing w:after="240"/>
              <w:rPr>
                <w:rFonts w:ascii="Times New Roman" w:eastAsia="Times New Roman" w:hAnsi="Times New Roman" w:cs="Times New Roman"/>
                <w:sz w:val="24"/>
                <w:szCs w:val="24"/>
                <w:lang w:eastAsia="en-GB"/>
              </w:rPr>
            </w:pPr>
          </w:p>
          <w:p w:rsidR="00972C34" w:rsidRPr="008D2345" w:rsidRDefault="00972C34" w:rsidP="00972C34">
            <w:pPr>
              <w:spacing w:after="240"/>
              <w:rPr>
                <w:rFonts w:ascii="Times New Roman" w:eastAsia="Times New Roman" w:hAnsi="Times New Roman" w:cs="Times New Roman"/>
                <w:sz w:val="24"/>
                <w:szCs w:val="24"/>
                <w:lang w:eastAsia="en-GB"/>
              </w:rPr>
            </w:pPr>
            <w:r w:rsidRPr="008D2345">
              <w:rPr>
                <w:rFonts w:ascii="Times New Roman" w:eastAsia="Times New Roman" w:hAnsi="Times New Roman" w:cs="Times New Roman"/>
                <w:sz w:val="24"/>
                <w:szCs w:val="24"/>
                <w:lang w:eastAsia="en-GB"/>
              </w:rPr>
              <w:br/>
            </w: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Assessment supports planning and next steps </w:t>
            </w:r>
          </w:p>
          <w:p w:rsidR="00972C34" w:rsidRPr="008D2345" w:rsidRDefault="00972C34" w:rsidP="00972C34">
            <w:pPr>
              <w:spacing w:after="240"/>
              <w:rPr>
                <w:rFonts w:ascii="Times New Roman" w:eastAsia="Times New Roman" w:hAnsi="Times New Roman" w:cs="Times New Roman"/>
                <w:sz w:val="24"/>
                <w:szCs w:val="24"/>
                <w:lang w:eastAsia="en-GB"/>
              </w:rPr>
            </w:pPr>
            <w:r w:rsidRPr="008D2345">
              <w:rPr>
                <w:rFonts w:ascii="Times New Roman" w:eastAsia="Times New Roman" w:hAnsi="Times New Roman" w:cs="Times New Roman"/>
                <w:sz w:val="24"/>
                <w:szCs w:val="24"/>
                <w:lang w:eastAsia="en-GB"/>
              </w:rPr>
              <w:br/>
            </w: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Planning takes into account important events within our wider community and world </w:t>
            </w:r>
          </w:p>
          <w:p w:rsidR="005835C3" w:rsidRPr="008D2345" w:rsidRDefault="005835C3" w:rsidP="00F92DAB">
            <w:pPr>
              <w:spacing w:before="120"/>
            </w:pPr>
          </w:p>
          <w:p w:rsidR="005835C3" w:rsidRPr="005F0CDA" w:rsidRDefault="005835C3" w:rsidP="00F92DAB">
            <w:pPr>
              <w:spacing w:before="120" w:after="120"/>
            </w:pPr>
          </w:p>
        </w:tc>
        <w:tc>
          <w:tcPr>
            <w:tcW w:w="4820" w:type="dxa"/>
            <w:shd w:val="clear" w:color="auto" w:fill="auto"/>
          </w:tcPr>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Weekly assemblies </w:t>
            </w: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RRS themes and RRS assemblies</w:t>
            </w: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All staff are aware of the journey we are on to the gold accreditation </w:t>
            </w: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Teaching practice is constantly evolving and SLT are looking at the different ways teachers are planning to support their classes  </w:t>
            </w:r>
          </w:p>
          <w:p w:rsidR="00972C34" w:rsidRDefault="00972C34" w:rsidP="00972C34">
            <w:pPr>
              <w:spacing w:before="120"/>
              <w:rPr>
                <w:rFonts w:ascii="Calibri" w:eastAsia="Times New Roman" w:hAnsi="Calibri" w:cs="Calibri"/>
                <w:lang w:eastAsia="en-GB"/>
              </w:rPr>
            </w:pPr>
            <w:r w:rsidRPr="008D2345">
              <w:rPr>
                <w:rFonts w:ascii="Calibri" w:eastAsia="Times New Roman" w:hAnsi="Calibri" w:cs="Calibri"/>
                <w:lang w:eastAsia="en-GB"/>
              </w:rPr>
              <w:t>Staff are adaptable to support the learners whether that be emotional support, nurture support, academic support. </w:t>
            </w:r>
            <w:r w:rsidR="005C2EA1">
              <w:rPr>
                <w:rFonts w:ascii="Calibri" w:eastAsia="Times New Roman" w:hAnsi="Calibri" w:cs="Calibri"/>
                <w:lang w:eastAsia="en-GB"/>
              </w:rPr>
              <w:t xml:space="preserve">Staff are aware of pupils interest and needs and allow opportunities for pupils to lead the learning, in particular with IDL learning. </w:t>
            </w:r>
          </w:p>
          <w:p w:rsidR="005C2EA1" w:rsidRPr="008D2345" w:rsidRDefault="005C2EA1" w:rsidP="00972C34">
            <w:pPr>
              <w:spacing w:before="120"/>
              <w:rPr>
                <w:rFonts w:ascii="Times New Roman" w:eastAsia="Times New Roman" w:hAnsi="Times New Roman" w:cs="Times New Roman"/>
                <w:sz w:val="24"/>
                <w:szCs w:val="24"/>
                <w:lang w:eastAsia="en-GB"/>
              </w:rPr>
            </w:pPr>
          </w:p>
          <w:p w:rsidR="00972C34" w:rsidRDefault="00972C34" w:rsidP="00972C34">
            <w:pPr>
              <w:spacing w:before="120"/>
              <w:rPr>
                <w:rFonts w:ascii="Calibri" w:eastAsia="Times New Roman" w:hAnsi="Calibri" w:cs="Calibri"/>
                <w:lang w:eastAsia="en-GB"/>
              </w:rPr>
            </w:pPr>
            <w:r w:rsidRPr="008D2345">
              <w:rPr>
                <w:rFonts w:ascii="Calibri" w:eastAsia="Times New Roman" w:hAnsi="Calibri" w:cs="Calibri"/>
                <w:lang w:eastAsia="en-GB"/>
              </w:rPr>
              <w:t>Each class has access to Ipads/ Chromebooks and individuals have access to technology to support their learning such as voice typing.  </w:t>
            </w:r>
          </w:p>
          <w:p w:rsidR="00607998" w:rsidRPr="008D2345" w:rsidRDefault="00607998" w:rsidP="00972C34">
            <w:pPr>
              <w:spacing w:before="120"/>
              <w:rPr>
                <w:rFonts w:ascii="Times New Roman" w:eastAsia="Times New Roman" w:hAnsi="Times New Roman" w:cs="Times New Roman"/>
                <w:sz w:val="24"/>
                <w:szCs w:val="24"/>
                <w:lang w:eastAsia="en-GB"/>
              </w:rPr>
            </w:pPr>
          </w:p>
          <w:p w:rsidR="00972C34" w:rsidRDefault="00972C34" w:rsidP="00972C34">
            <w:pPr>
              <w:spacing w:before="120"/>
              <w:rPr>
                <w:rFonts w:ascii="Calibri" w:eastAsia="Times New Roman" w:hAnsi="Calibri" w:cs="Calibri"/>
                <w:lang w:eastAsia="en-GB"/>
              </w:rPr>
            </w:pPr>
            <w:r w:rsidRPr="008D2345">
              <w:rPr>
                <w:rFonts w:ascii="Calibri" w:eastAsia="Times New Roman" w:hAnsi="Calibri" w:cs="Calibri"/>
                <w:lang w:eastAsia="en-GB"/>
              </w:rPr>
              <w:t>Worry box - safe space for children. </w:t>
            </w:r>
          </w:p>
          <w:p w:rsidR="00607998" w:rsidRPr="008D2345" w:rsidRDefault="00607998" w:rsidP="00972C34">
            <w:pPr>
              <w:spacing w:before="120"/>
              <w:rPr>
                <w:rFonts w:ascii="Times New Roman" w:eastAsia="Times New Roman" w:hAnsi="Times New Roman" w:cs="Times New Roman"/>
                <w:sz w:val="24"/>
                <w:szCs w:val="24"/>
                <w:lang w:eastAsia="en-GB"/>
              </w:rPr>
            </w:pPr>
          </w:p>
          <w:p w:rsidR="00972C34" w:rsidRDefault="00972C34" w:rsidP="00972C34">
            <w:pPr>
              <w:spacing w:before="120"/>
              <w:rPr>
                <w:rFonts w:ascii="Calibri" w:eastAsia="Times New Roman" w:hAnsi="Calibri" w:cs="Calibri"/>
                <w:lang w:eastAsia="en-GB"/>
              </w:rPr>
            </w:pPr>
            <w:r w:rsidRPr="008D2345">
              <w:rPr>
                <w:rFonts w:ascii="Calibri" w:eastAsia="Times New Roman" w:hAnsi="Calibri" w:cs="Calibri"/>
                <w:lang w:eastAsia="en-GB"/>
              </w:rPr>
              <w:t>Wishing wall pupil voice - taken views into account and put on display  </w:t>
            </w:r>
          </w:p>
          <w:p w:rsidR="00607998" w:rsidRPr="008D2345" w:rsidRDefault="00607998" w:rsidP="00972C34">
            <w:pPr>
              <w:spacing w:before="120"/>
              <w:rPr>
                <w:rFonts w:ascii="Times New Roman" w:eastAsia="Times New Roman" w:hAnsi="Times New Roman" w:cs="Times New Roman"/>
                <w:sz w:val="24"/>
                <w:szCs w:val="24"/>
                <w:lang w:eastAsia="en-GB"/>
              </w:rPr>
            </w:pP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Litter picking posters/internet safety posters/church hope ribbons / Christmas lights switch on / beach clean/ local woods / village walk / planting trees</w:t>
            </w:r>
            <w:r w:rsidR="00607998">
              <w:rPr>
                <w:rFonts w:ascii="Calibri" w:eastAsia="Times New Roman" w:hAnsi="Calibri" w:cs="Calibri"/>
                <w:lang w:eastAsia="en-GB"/>
              </w:rPr>
              <w:t xml:space="preserve"> are some of our wider community works. </w:t>
            </w:r>
          </w:p>
          <w:p w:rsidR="00972C34" w:rsidRDefault="00972C34" w:rsidP="00972C34">
            <w:pPr>
              <w:rPr>
                <w:rFonts w:ascii="Times New Roman" w:eastAsia="Times New Roman" w:hAnsi="Times New Roman" w:cs="Times New Roman"/>
                <w:sz w:val="24"/>
                <w:szCs w:val="24"/>
                <w:lang w:eastAsia="en-GB"/>
              </w:rPr>
            </w:pPr>
          </w:p>
          <w:p w:rsidR="00607998" w:rsidRDefault="00607998" w:rsidP="00972C34">
            <w:pPr>
              <w:rPr>
                <w:rFonts w:ascii="Times New Roman" w:eastAsia="Times New Roman" w:hAnsi="Times New Roman" w:cs="Times New Roman"/>
                <w:sz w:val="24"/>
                <w:szCs w:val="24"/>
                <w:lang w:eastAsia="en-GB"/>
              </w:rPr>
            </w:pPr>
          </w:p>
          <w:p w:rsidR="00607998" w:rsidRDefault="00607998" w:rsidP="00972C34">
            <w:pPr>
              <w:rPr>
                <w:rFonts w:ascii="Times New Roman" w:eastAsia="Times New Roman" w:hAnsi="Times New Roman" w:cs="Times New Roman"/>
                <w:sz w:val="24"/>
                <w:szCs w:val="24"/>
                <w:lang w:eastAsia="en-GB"/>
              </w:rPr>
            </w:pPr>
          </w:p>
          <w:p w:rsidR="00607998" w:rsidRPr="008D2345" w:rsidRDefault="00607998" w:rsidP="00972C34">
            <w:pPr>
              <w:rPr>
                <w:rFonts w:ascii="Times New Roman" w:eastAsia="Times New Roman" w:hAnsi="Times New Roman" w:cs="Times New Roman"/>
                <w:sz w:val="24"/>
                <w:szCs w:val="24"/>
                <w:lang w:eastAsia="en-GB"/>
              </w:rPr>
            </w:pPr>
          </w:p>
          <w:p w:rsidR="00972C34" w:rsidRDefault="00972C34" w:rsidP="00972C34">
            <w:pPr>
              <w:spacing w:before="120"/>
              <w:rPr>
                <w:rFonts w:ascii="Calibri" w:eastAsia="Times New Roman" w:hAnsi="Calibri" w:cs="Calibri"/>
                <w:lang w:eastAsia="en-GB"/>
              </w:rPr>
            </w:pPr>
            <w:r w:rsidRPr="008D2345">
              <w:rPr>
                <w:rFonts w:ascii="Calibri" w:eastAsia="Times New Roman" w:hAnsi="Calibri" w:cs="Calibri"/>
                <w:lang w:eastAsia="en-GB"/>
              </w:rPr>
              <w:t>Classrooms are invit</w:t>
            </w:r>
            <w:r w:rsidR="00607998">
              <w:rPr>
                <w:rFonts w:ascii="Calibri" w:eastAsia="Times New Roman" w:hAnsi="Calibri" w:cs="Calibri"/>
                <w:lang w:eastAsia="en-GB"/>
              </w:rPr>
              <w:t>ing and displays are purposeful. Monitoring of classroom displays happened periodically throughout the year. With parents and carers invited in to see classrooms at the end of each term.</w:t>
            </w:r>
          </w:p>
          <w:p w:rsidR="00607998" w:rsidRPr="008D2345" w:rsidRDefault="00607998" w:rsidP="00972C34">
            <w:pPr>
              <w:spacing w:before="120"/>
              <w:rPr>
                <w:rFonts w:ascii="Times New Roman" w:eastAsia="Times New Roman" w:hAnsi="Times New Roman" w:cs="Times New Roman"/>
                <w:sz w:val="24"/>
                <w:szCs w:val="24"/>
                <w:lang w:eastAsia="en-GB"/>
              </w:rPr>
            </w:pP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Use of a variety of spaces - learning hubs/ learning cubbies to support individual</w:t>
            </w:r>
            <w:r w:rsidR="00C534F0">
              <w:rPr>
                <w:rFonts w:ascii="Calibri" w:eastAsia="Times New Roman" w:hAnsi="Calibri" w:cs="Calibri"/>
                <w:lang w:eastAsia="en-GB"/>
              </w:rPr>
              <w:t xml:space="preserve">s and groups / outdoor learning. With regular work at the Rhu Beach and Ardenconnel woods. The community spaces are well used and the community enjoy seeing the school in our Rhu High Vis Vests. </w:t>
            </w: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Authors Live - children have access to opportunities which are stimulating, exciting and progressive for different year groups. Giving children opportunities to work with professionals and specialists and bring them into the classroom</w:t>
            </w:r>
          </w:p>
          <w:p w:rsidR="00A80B60" w:rsidRDefault="00A80B60" w:rsidP="00972C34">
            <w:pPr>
              <w:spacing w:before="120"/>
              <w:rPr>
                <w:rFonts w:ascii="Calibri" w:eastAsia="Times New Roman" w:hAnsi="Calibri" w:cs="Calibri"/>
                <w:lang w:eastAsia="en-GB"/>
              </w:rPr>
            </w:pPr>
          </w:p>
          <w:p w:rsidR="00A80B60" w:rsidRDefault="00A80B60" w:rsidP="00972C34">
            <w:pPr>
              <w:spacing w:before="120"/>
              <w:rPr>
                <w:rFonts w:ascii="Calibri" w:eastAsia="Times New Roman" w:hAnsi="Calibri" w:cs="Calibri"/>
                <w:lang w:eastAsia="en-GB"/>
              </w:rPr>
            </w:pP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Intervention is purposeful, well thought out and for younger children is introduced with a sensitive and nurturing approach.</w:t>
            </w:r>
            <w:r w:rsidR="00A80B60">
              <w:rPr>
                <w:rFonts w:ascii="Calibri" w:eastAsia="Times New Roman" w:hAnsi="Calibri" w:cs="Calibri"/>
                <w:lang w:eastAsia="en-GB"/>
              </w:rPr>
              <w:t xml:space="preserve"> Our learning cubby spaces have been repurposed to give pupils appropriate spaces that are nurturing. </w:t>
            </w:r>
          </w:p>
          <w:p w:rsidR="00972C34" w:rsidRPr="008D2345" w:rsidRDefault="00972C34" w:rsidP="00972C34">
            <w:pPr>
              <w:rPr>
                <w:rFonts w:ascii="Times New Roman" w:eastAsia="Times New Roman" w:hAnsi="Times New Roman" w:cs="Times New Roman"/>
                <w:sz w:val="24"/>
                <w:szCs w:val="24"/>
                <w:lang w:eastAsia="en-GB"/>
              </w:rPr>
            </w:pP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Regular and rigorous assessments throughout the whole school and the school year</w:t>
            </w:r>
            <w:r w:rsidR="00A80B60">
              <w:rPr>
                <w:rFonts w:ascii="Calibri" w:eastAsia="Times New Roman" w:hAnsi="Calibri" w:cs="Calibri"/>
                <w:lang w:eastAsia="en-GB"/>
              </w:rPr>
              <w:t xml:space="preserve"> and evidence is gathered for pupils. </w:t>
            </w:r>
          </w:p>
          <w:p w:rsidR="00972C34" w:rsidRPr="008D2345" w:rsidRDefault="00972C34" w:rsidP="00972C34">
            <w:pPr>
              <w:numPr>
                <w:ilvl w:val="0"/>
                <w:numId w:val="19"/>
              </w:numPr>
              <w:spacing w:before="120"/>
              <w:textAlignment w:val="baseline"/>
              <w:rPr>
                <w:rFonts w:ascii="Calibri" w:eastAsia="Times New Roman" w:hAnsi="Calibri" w:cs="Calibri"/>
                <w:lang w:eastAsia="en-GB"/>
              </w:rPr>
            </w:pPr>
            <w:r w:rsidRPr="008D2345">
              <w:rPr>
                <w:rFonts w:ascii="Calibri" w:eastAsia="Times New Roman" w:hAnsi="Calibri" w:cs="Calibri"/>
                <w:lang w:eastAsia="en-GB"/>
              </w:rPr>
              <w:t>Sumdog </w:t>
            </w:r>
          </w:p>
          <w:p w:rsidR="00972C34" w:rsidRPr="008D2345" w:rsidRDefault="00972C34" w:rsidP="00972C34">
            <w:pPr>
              <w:numPr>
                <w:ilvl w:val="0"/>
                <w:numId w:val="19"/>
              </w:numPr>
              <w:textAlignment w:val="baseline"/>
              <w:rPr>
                <w:rFonts w:ascii="Calibri" w:eastAsia="Times New Roman" w:hAnsi="Calibri" w:cs="Calibri"/>
                <w:lang w:eastAsia="en-GB"/>
              </w:rPr>
            </w:pPr>
            <w:r w:rsidRPr="008D2345">
              <w:rPr>
                <w:rFonts w:ascii="Calibri" w:eastAsia="Times New Roman" w:hAnsi="Calibri" w:cs="Calibri"/>
                <w:lang w:eastAsia="en-GB"/>
              </w:rPr>
              <w:t>Star Assessments</w:t>
            </w:r>
          </w:p>
          <w:p w:rsidR="00972C34" w:rsidRPr="008D2345" w:rsidRDefault="00972C34" w:rsidP="00972C34">
            <w:pPr>
              <w:numPr>
                <w:ilvl w:val="0"/>
                <w:numId w:val="19"/>
              </w:numPr>
              <w:textAlignment w:val="baseline"/>
              <w:rPr>
                <w:rFonts w:ascii="Calibri" w:eastAsia="Times New Roman" w:hAnsi="Calibri" w:cs="Calibri"/>
                <w:lang w:eastAsia="en-GB"/>
              </w:rPr>
            </w:pPr>
            <w:r w:rsidRPr="008D2345">
              <w:rPr>
                <w:rFonts w:ascii="Calibri" w:eastAsia="Times New Roman" w:hAnsi="Calibri" w:cs="Calibri"/>
                <w:lang w:eastAsia="en-GB"/>
              </w:rPr>
              <w:t>GL assessments </w:t>
            </w:r>
          </w:p>
          <w:p w:rsidR="00972C34" w:rsidRDefault="00972C34" w:rsidP="00972C34">
            <w:pPr>
              <w:numPr>
                <w:ilvl w:val="0"/>
                <w:numId w:val="19"/>
              </w:numPr>
              <w:textAlignment w:val="baseline"/>
              <w:rPr>
                <w:rFonts w:ascii="Calibri" w:eastAsia="Times New Roman" w:hAnsi="Calibri" w:cs="Calibri"/>
                <w:lang w:eastAsia="en-GB"/>
              </w:rPr>
            </w:pPr>
            <w:r w:rsidRPr="008D2345">
              <w:rPr>
                <w:rFonts w:ascii="Calibri" w:eastAsia="Times New Roman" w:hAnsi="Calibri" w:cs="Calibri"/>
                <w:lang w:eastAsia="en-GB"/>
              </w:rPr>
              <w:t>SNSA’s </w:t>
            </w:r>
          </w:p>
          <w:p w:rsidR="00607998" w:rsidRDefault="00607998" w:rsidP="00607998">
            <w:pPr>
              <w:ind w:left="720"/>
              <w:textAlignment w:val="baseline"/>
              <w:rPr>
                <w:rFonts w:ascii="Calibri" w:eastAsia="Times New Roman" w:hAnsi="Calibri" w:cs="Calibri"/>
                <w:lang w:eastAsia="en-GB"/>
              </w:rPr>
            </w:pPr>
          </w:p>
          <w:p w:rsidR="00607998" w:rsidRPr="008D2345" w:rsidRDefault="00607998" w:rsidP="00A80B60">
            <w:pPr>
              <w:textAlignment w:val="baseline"/>
              <w:rPr>
                <w:rFonts w:ascii="Calibri" w:eastAsia="Times New Roman" w:hAnsi="Calibri" w:cs="Calibri"/>
                <w:lang w:eastAsia="en-GB"/>
              </w:rPr>
            </w:pPr>
            <w:r>
              <w:rPr>
                <w:rFonts w:ascii="Calibri" w:eastAsia="Times New Roman" w:hAnsi="Calibri" w:cs="Calibri"/>
                <w:lang w:eastAsia="en-GB"/>
              </w:rPr>
              <w:t xml:space="preserve">Tracking meetings take place for all pupils and interventions or next steps for all pupils are discussed. </w:t>
            </w:r>
          </w:p>
          <w:p w:rsidR="00972C34" w:rsidRPr="008D2345" w:rsidRDefault="00972C34" w:rsidP="00972C34">
            <w:pPr>
              <w:spacing w:after="240"/>
              <w:rPr>
                <w:rFonts w:ascii="Times New Roman" w:eastAsia="Times New Roman" w:hAnsi="Times New Roman" w:cs="Times New Roman"/>
                <w:sz w:val="24"/>
                <w:szCs w:val="24"/>
                <w:lang w:eastAsia="en-GB"/>
              </w:rPr>
            </w:pP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RRS / Global Goals/ topics on The King’s Coronation  </w:t>
            </w:r>
          </w:p>
          <w:p w:rsidR="00972C34" w:rsidRPr="008D2345" w:rsidRDefault="00972C34" w:rsidP="00972C34">
            <w:pPr>
              <w:spacing w:before="120"/>
              <w:rPr>
                <w:rFonts w:ascii="Times New Roman" w:eastAsia="Times New Roman" w:hAnsi="Times New Roman" w:cs="Times New Roman"/>
                <w:sz w:val="24"/>
                <w:szCs w:val="24"/>
                <w:lang w:eastAsia="en-GB"/>
              </w:rPr>
            </w:pPr>
            <w:r w:rsidRPr="008D2345">
              <w:rPr>
                <w:rFonts w:ascii="Calibri" w:eastAsia="Times New Roman" w:hAnsi="Calibri" w:cs="Calibri"/>
                <w:lang w:eastAsia="en-GB"/>
              </w:rPr>
              <w:t>Upper</w:t>
            </w:r>
            <w:r w:rsidR="008D2345">
              <w:rPr>
                <w:rFonts w:ascii="Calibri" w:eastAsia="Times New Roman" w:hAnsi="Calibri" w:cs="Calibri"/>
                <w:lang w:eastAsia="en-GB"/>
              </w:rPr>
              <w:t xml:space="preserve"> school having shared IDLs</w:t>
            </w:r>
          </w:p>
          <w:p w:rsidR="005835C3" w:rsidRPr="005F0CDA" w:rsidRDefault="005835C3" w:rsidP="00F92DAB">
            <w:pPr>
              <w:spacing w:before="120"/>
            </w:pPr>
          </w:p>
          <w:p w:rsidR="005835C3" w:rsidRPr="005F0CDA" w:rsidRDefault="005835C3" w:rsidP="00F92DAB">
            <w:pPr>
              <w:spacing w:before="120" w:after="120"/>
            </w:pPr>
          </w:p>
        </w:tc>
        <w:tc>
          <w:tcPr>
            <w:tcW w:w="2409" w:type="dxa"/>
            <w:shd w:val="clear" w:color="auto" w:fill="auto"/>
          </w:tcPr>
          <w:p w:rsidR="006F2695" w:rsidRDefault="00112FCB" w:rsidP="006F2695">
            <w:pPr>
              <w:spacing w:before="120"/>
            </w:pPr>
            <w:r>
              <w:t>5</w:t>
            </w:r>
          </w:p>
          <w:p w:rsidR="00912DA8" w:rsidRDefault="00912DA8" w:rsidP="00F92DAB">
            <w:pPr>
              <w:spacing w:before="120" w:after="120"/>
            </w:pPr>
          </w:p>
          <w:p w:rsidR="00912DA8" w:rsidRPr="005F0CDA" w:rsidRDefault="00912DA8" w:rsidP="00F92DAB">
            <w:pPr>
              <w:spacing w:before="120" w:after="120"/>
            </w:pPr>
          </w:p>
        </w:tc>
      </w:tr>
      <w:tr w:rsidR="006F2695" w:rsidRPr="005F0CDA" w:rsidTr="00F92DAB">
        <w:trPr>
          <w:trHeight w:val="1418"/>
        </w:trPr>
        <w:tc>
          <w:tcPr>
            <w:tcW w:w="2269" w:type="dxa"/>
            <w:shd w:val="clear" w:color="auto" w:fill="auto"/>
          </w:tcPr>
          <w:p w:rsidR="006F2695" w:rsidRPr="005F0CDA" w:rsidRDefault="006F2695" w:rsidP="006F2695">
            <w:pPr>
              <w:spacing w:before="120" w:after="120"/>
              <w:rPr>
                <w:sz w:val="28"/>
                <w:szCs w:val="28"/>
              </w:rPr>
            </w:pPr>
            <w:r w:rsidRPr="005F0CDA">
              <w:rPr>
                <w:sz w:val="28"/>
                <w:szCs w:val="28"/>
              </w:rPr>
              <w:t>3.1</w:t>
            </w:r>
          </w:p>
          <w:p w:rsidR="006F2695" w:rsidRPr="005F0CDA" w:rsidRDefault="006F2695" w:rsidP="006F2695">
            <w:pPr>
              <w:spacing w:before="120" w:after="120"/>
            </w:pPr>
            <w:r w:rsidRPr="005F0CDA">
              <w:rPr>
                <w:sz w:val="18"/>
                <w:szCs w:val="18"/>
              </w:rPr>
              <w:t>Ensuring wellbeing, equality and inclusion</w:t>
            </w:r>
          </w:p>
        </w:tc>
        <w:tc>
          <w:tcPr>
            <w:tcW w:w="4819" w:type="dxa"/>
            <w:shd w:val="clear" w:color="auto" w:fill="auto"/>
          </w:tcPr>
          <w:p w:rsidR="00203670" w:rsidRDefault="00203670" w:rsidP="00203670">
            <w:pPr>
              <w:pStyle w:val="NormalWeb"/>
              <w:spacing w:before="120" w:beforeAutospacing="0" w:after="0" w:afterAutospacing="0"/>
            </w:pPr>
            <w:r>
              <w:rPr>
                <w:rFonts w:ascii="Calibri" w:hAnsi="Calibri" w:cs="Calibri"/>
                <w:color w:val="000000"/>
                <w:sz w:val="22"/>
                <w:szCs w:val="22"/>
              </w:rPr>
              <w:t>‘Learning Hub’ as a space for additional support, reading groups etc.</w:t>
            </w:r>
          </w:p>
          <w:p w:rsidR="00203670" w:rsidRDefault="00203670" w:rsidP="00203670">
            <w:pPr>
              <w:pStyle w:val="NormalWeb"/>
              <w:spacing w:before="120" w:beforeAutospacing="0" w:after="0" w:afterAutospacing="0"/>
            </w:pPr>
            <w:r>
              <w:rPr>
                <w:rFonts w:ascii="Calibri" w:hAnsi="Calibri" w:cs="Calibri"/>
                <w:color w:val="000000"/>
                <w:sz w:val="22"/>
                <w:szCs w:val="22"/>
              </w:rPr>
              <w:t>Pupil voice included in playground design and activities. Some pupils are offered an alternative to the playground for break and lunch - learning hub.</w:t>
            </w:r>
          </w:p>
          <w:p w:rsidR="00203670" w:rsidRDefault="00203670" w:rsidP="00203670">
            <w:pPr>
              <w:pStyle w:val="NormalWeb"/>
              <w:spacing w:before="120" w:beforeAutospacing="0" w:after="0" w:afterAutospacing="0"/>
            </w:pPr>
            <w:r>
              <w:rPr>
                <w:rFonts w:ascii="Calibri" w:hAnsi="Calibri" w:cs="Calibri"/>
                <w:color w:val="000000"/>
                <w:sz w:val="22"/>
                <w:szCs w:val="22"/>
              </w:rPr>
              <w:t>Supportive eating environments</w:t>
            </w:r>
            <w:r w:rsidR="008D2345">
              <w:rPr>
                <w:rFonts w:ascii="Calibri" w:hAnsi="Calibri" w:cs="Calibri"/>
                <w:color w:val="000000"/>
                <w:sz w:val="22"/>
                <w:szCs w:val="22"/>
              </w:rPr>
              <w:t xml:space="preserve"> such as picnic club</w:t>
            </w:r>
            <w:r>
              <w:rPr>
                <w:rFonts w:ascii="Calibri" w:hAnsi="Calibri" w:cs="Calibri"/>
                <w:color w:val="000000"/>
                <w:sz w:val="22"/>
                <w:szCs w:val="22"/>
              </w:rPr>
              <w:t xml:space="preserve"> for pupils who find the lunch hall challenging.</w:t>
            </w:r>
          </w:p>
          <w:p w:rsidR="00203670" w:rsidRDefault="00203670" w:rsidP="00203670">
            <w:pPr>
              <w:pStyle w:val="NormalWeb"/>
              <w:spacing w:before="120" w:beforeAutospacing="0" w:after="0" w:afterAutospacing="0"/>
            </w:pPr>
            <w:r>
              <w:rPr>
                <w:rFonts w:ascii="Calibri" w:hAnsi="Calibri" w:cs="Calibri"/>
                <w:color w:val="000000"/>
                <w:sz w:val="22"/>
                <w:szCs w:val="22"/>
              </w:rPr>
              <w:t>New books purchased to offer a more diverse range of content and authors as well as an equitable range of text for reading abilities.</w:t>
            </w:r>
          </w:p>
          <w:p w:rsidR="00203670" w:rsidRDefault="00203670" w:rsidP="00203670">
            <w:pPr>
              <w:pStyle w:val="NormalWeb"/>
              <w:spacing w:before="120" w:beforeAutospacing="0" w:after="0" w:afterAutospacing="0"/>
            </w:pPr>
            <w:r>
              <w:rPr>
                <w:rFonts w:ascii="Calibri" w:hAnsi="Calibri" w:cs="Calibri"/>
                <w:color w:val="000000"/>
                <w:sz w:val="22"/>
                <w:szCs w:val="22"/>
              </w:rPr>
              <w:t>Seasons for growth groups running</w:t>
            </w:r>
          </w:p>
          <w:p w:rsidR="00203670" w:rsidRDefault="00203670" w:rsidP="00203670">
            <w:pPr>
              <w:pStyle w:val="NormalWeb"/>
              <w:spacing w:before="120" w:beforeAutospacing="0" w:after="0" w:afterAutospacing="0"/>
            </w:pPr>
            <w:r>
              <w:rPr>
                <w:rFonts w:ascii="Calibri" w:hAnsi="Calibri" w:cs="Calibri"/>
                <w:color w:val="000000"/>
                <w:sz w:val="22"/>
                <w:szCs w:val="22"/>
              </w:rPr>
              <w:t>Young carers involved with several pupils</w:t>
            </w:r>
          </w:p>
          <w:p w:rsidR="00203670" w:rsidRDefault="00203670" w:rsidP="00203670">
            <w:pPr>
              <w:pStyle w:val="NormalWeb"/>
              <w:spacing w:before="120" w:beforeAutospacing="0" w:after="0" w:afterAutospacing="0"/>
            </w:pPr>
            <w:r>
              <w:rPr>
                <w:rFonts w:ascii="Calibri" w:hAnsi="Calibri" w:cs="Calibri"/>
                <w:color w:val="000000"/>
                <w:sz w:val="22"/>
                <w:szCs w:val="22"/>
              </w:rPr>
              <w:t>School counsellor involved with several pupils</w:t>
            </w:r>
          </w:p>
          <w:p w:rsidR="00203670" w:rsidRDefault="00203670" w:rsidP="00203670">
            <w:pPr>
              <w:pStyle w:val="NormalWeb"/>
              <w:spacing w:before="120" w:beforeAutospacing="0" w:after="0" w:afterAutospacing="0"/>
            </w:pPr>
            <w:r>
              <w:rPr>
                <w:rFonts w:ascii="Calibri" w:hAnsi="Calibri" w:cs="Calibri"/>
                <w:color w:val="000000"/>
                <w:sz w:val="22"/>
                <w:szCs w:val="22"/>
              </w:rPr>
              <w:t>Weekly RRS lessons, assemblies, achieved Silver RRS award</w:t>
            </w:r>
          </w:p>
          <w:p w:rsidR="00203670" w:rsidRDefault="00203670" w:rsidP="00203670">
            <w:pPr>
              <w:pStyle w:val="NormalWeb"/>
              <w:spacing w:before="120" w:beforeAutospacing="0" w:after="0" w:afterAutospacing="0"/>
            </w:pPr>
            <w:r>
              <w:rPr>
                <w:rFonts w:ascii="Calibri" w:hAnsi="Calibri" w:cs="Calibri"/>
                <w:color w:val="000000"/>
                <w:sz w:val="22"/>
                <w:szCs w:val="22"/>
              </w:rPr>
              <w:t>Second level classes taking part in a joint IDL project</w:t>
            </w:r>
          </w:p>
          <w:p w:rsidR="00203670" w:rsidRDefault="00203670" w:rsidP="00203670">
            <w:pPr>
              <w:pStyle w:val="NormalWeb"/>
              <w:spacing w:before="120" w:beforeAutospacing="0" w:after="0" w:afterAutospacing="0"/>
            </w:pPr>
            <w:r>
              <w:rPr>
                <w:rFonts w:ascii="Calibri" w:hAnsi="Calibri" w:cs="Calibri"/>
                <w:color w:val="000000"/>
                <w:sz w:val="22"/>
                <w:szCs w:val="22"/>
              </w:rPr>
              <w:t>Sports ‘buddies’ have been trained by Martin Caldwell</w:t>
            </w:r>
          </w:p>
          <w:p w:rsidR="00203670" w:rsidRDefault="00203670" w:rsidP="00203670">
            <w:pPr>
              <w:pStyle w:val="NormalWeb"/>
              <w:spacing w:before="120" w:beforeAutospacing="0" w:after="0" w:afterAutospacing="0"/>
            </w:pPr>
            <w:r>
              <w:rPr>
                <w:rFonts w:ascii="Calibri" w:hAnsi="Calibri" w:cs="Calibri"/>
                <w:color w:val="000000"/>
                <w:sz w:val="22"/>
                <w:szCs w:val="22"/>
              </w:rPr>
              <w:t>P1/P7 buddies</w:t>
            </w:r>
          </w:p>
          <w:p w:rsidR="00203670" w:rsidRDefault="00203670" w:rsidP="00203670">
            <w:pPr>
              <w:pStyle w:val="NormalWeb"/>
              <w:spacing w:before="120" w:beforeAutospacing="0" w:after="0" w:afterAutospacing="0"/>
            </w:pPr>
            <w:r>
              <w:rPr>
                <w:rFonts w:ascii="Calibri" w:hAnsi="Calibri" w:cs="Calibri"/>
                <w:color w:val="000000"/>
                <w:sz w:val="22"/>
                <w:szCs w:val="22"/>
              </w:rPr>
              <w:t>Special adaptations for ‘soft start’ for those who require it</w:t>
            </w:r>
          </w:p>
          <w:p w:rsidR="00203670" w:rsidRDefault="00203670" w:rsidP="00203670">
            <w:pPr>
              <w:pStyle w:val="NormalWeb"/>
              <w:spacing w:before="120" w:beforeAutospacing="0" w:after="0" w:afterAutospacing="0"/>
            </w:pPr>
            <w:r>
              <w:rPr>
                <w:rFonts w:ascii="Calibri" w:hAnsi="Calibri" w:cs="Calibri"/>
                <w:color w:val="000000"/>
                <w:sz w:val="22"/>
                <w:szCs w:val="22"/>
              </w:rPr>
              <w:t>Home school learning packs being prepared for individual pupils who need continuous interaction</w:t>
            </w:r>
          </w:p>
          <w:p w:rsidR="00203670" w:rsidRDefault="00203670" w:rsidP="00203670">
            <w:pPr>
              <w:pStyle w:val="NormalWeb"/>
              <w:spacing w:before="120" w:beforeAutospacing="0" w:after="0" w:afterAutospacing="0"/>
            </w:pPr>
            <w:r>
              <w:rPr>
                <w:rFonts w:ascii="Calibri" w:hAnsi="Calibri" w:cs="Calibri"/>
                <w:color w:val="000000"/>
                <w:sz w:val="22"/>
                <w:szCs w:val="22"/>
              </w:rPr>
              <w:t>RRS activities - mural, odd socks day, wearing blue, comic relief, acts of kindness</w:t>
            </w:r>
          </w:p>
          <w:p w:rsidR="00203670" w:rsidRDefault="00203670" w:rsidP="00203670">
            <w:pPr>
              <w:pStyle w:val="NormalWeb"/>
              <w:spacing w:before="120" w:beforeAutospacing="0" w:after="0" w:afterAutospacing="0"/>
            </w:pPr>
            <w:r>
              <w:rPr>
                <w:rFonts w:ascii="Calibri" w:hAnsi="Calibri" w:cs="Calibri"/>
                <w:color w:val="000000"/>
                <w:sz w:val="22"/>
                <w:szCs w:val="22"/>
              </w:rPr>
              <w:t>Pupil groups - RRS, Eco, reading, sports</w:t>
            </w:r>
          </w:p>
          <w:p w:rsidR="00203670" w:rsidRDefault="00203670" w:rsidP="00203670">
            <w:pPr>
              <w:pStyle w:val="NormalWeb"/>
              <w:spacing w:before="120" w:beforeAutospacing="0" w:after="0" w:afterAutospacing="0"/>
            </w:pPr>
            <w:r>
              <w:rPr>
                <w:rFonts w:ascii="Calibri" w:hAnsi="Calibri" w:cs="Calibri"/>
                <w:color w:val="000000"/>
                <w:sz w:val="22"/>
                <w:szCs w:val="22"/>
              </w:rPr>
              <w:t>Enhanced transi</w:t>
            </w:r>
            <w:r w:rsidR="008D2345">
              <w:rPr>
                <w:rFonts w:ascii="Calibri" w:hAnsi="Calibri" w:cs="Calibri"/>
                <w:color w:val="000000"/>
                <w:sz w:val="22"/>
                <w:szCs w:val="22"/>
              </w:rPr>
              <w:t>tions for P7 pupils to academy and P1 pupils to Rhu</w:t>
            </w:r>
          </w:p>
          <w:p w:rsidR="00203670" w:rsidRDefault="00203670" w:rsidP="00203670">
            <w:pPr>
              <w:pStyle w:val="NormalWeb"/>
              <w:spacing w:before="120" w:beforeAutospacing="0" w:after="120" w:afterAutospacing="0"/>
            </w:pPr>
            <w:r>
              <w:rPr>
                <w:rFonts w:ascii="Calibri" w:hAnsi="Calibri" w:cs="Calibri"/>
                <w:color w:val="000000"/>
                <w:sz w:val="22"/>
                <w:szCs w:val="22"/>
              </w:rPr>
              <w:t>Mixed classes school trips</w:t>
            </w:r>
          </w:p>
          <w:p w:rsidR="00203670" w:rsidRDefault="00203670" w:rsidP="00203670">
            <w:pPr>
              <w:pStyle w:val="NormalWeb"/>
              <w:spacing w:before="120" w:beforeAutospacing="0" w:after="120" w:afterAutospacing="0"/>
            </w:pPr>
            <w:r>
              <w:rPr>
                <w:rFonts w:ascii="Calibri" w:hAnsi="Calibri" w:cs="Calibri"/>
                <w:color w:val="000000"/>
                <w:sz w:val="22"/>
                <w:szCs w:val="22"/>
              </w:rPr>
              <w:t>created lots of working ‘cubbys’ throughout the school with an awareness of pupils not feeling embarrassed or stigmatised when using them</w:t>
            </w:r>
          </w:p>
          <w:p w:rsidR="00203670" w:rsidRDefault="00203670" w:rsidP="00203670">
            <w:pPr>
              <w:pStyle w:val="NormalWeb"/>
              <w:spacing w:before="120" w:beforeAutospacing="0" w:after="120" w:afterAutospacing="0"/>
            </w:pPr>
            <w:r>
              <w:rPr>
                <w:rFonts w:ascii="Calibri" w:hAnsi="Calibri" w:cs="Calibri"/>
                <w:color w:val="000000"/>
                <w:sz w:val="22"/>
                <w:szCs w:val="22"/>
              </w:rPr>
              <w:t>Use of ipads and other technology to support learners. </w:t>
            </w:r>
          </w:p>
          <w:p w:rsidR="00203670" w:rsidRDefault="00203670" w:rsidP="00203670">
            <w:pPr>
              <w:pStyle w:val="NormalWeb"/>
              <w:spacing w:before="120" w:beforeAutospacing="0" w:after="120" w:afterAutospacing="0"/>
            </w:pPr>
            <w:r>
              <w:rPr>
                <w:rFonts w:ascii="Calibri" w:hAnsi="Calibri" w:cs="Calibri"/>
                <w:color w:val="000000"/>
                <w:sz w:val="22"/>
                <w:szCs w:val="22"/>
              </w:rPr>
              <w:t>Regular support staff meetings to evaluate successful/unsuccessful strategies and approaches to support learners. Support staff based in specific classes to build the best relationships with pupils.</w:t>
            </w:r>
          </w:p>
          <w:p w:rsidR="00203670" w:rsidRDefault="00203670" w:rsidP="00203670">
            <w:pPr>
              <w:pStyle w:val="NormalWeb"/>
              <w:spacing w:before="120" w:beforeAutospacing="0" w:after="120" w:afterAutospacing="0"/>
            </w:pPr>
            <w:r>
              <w:rPr>
                <w:rFonts w:ascii="Calibri" w:hAnsi="Calibri" w:cs="Calibri"/>
                <w:color w:val="000000"/>
                <w:sz w:val="22"/>
                <w:szCs w:val="22"/>
              </w:rPr>
              <w:t xml:space="preserve">Christmas gift appeal for children and families who struggled at </w:t>
            </w:r>
            <w:r w:rsidR="007330C5">
              <w:rPr>
                <w:rFonts w:ascii="Calibri" w:hAnsi="Calibri" w:cs="Calibri"/>
                <w:color w:val="000000"/>
                <w:sz w:val="22"/>
                <w:szCs w:val="22"/>
              </w:rPr>
              <w:t>Christmas</w:t>
            </w:r>
          </w:p>
          <w:p w:rsidR="00203670" w:rsidRDefault="00203670" w:rsidP="00203670">
            <w:pPr>
              <w:pStyle w:val="NormalWeb"/>
              <w:spacing w:before="120" w:beforeAutospacing="0" w:after="120" w:afterAutospacing="0"/>
            </w:pPr>
            <w:r>
              <w:rPr>
                <w:rFonts w:ascii="Calibri" w:hAnsi="Calibri" w:cs="Calibri"/>
                <w:color w:val="000000"/>
                <w:sz w:val="22"/>
                <w:szCs w:val="22"/>
              </w:rPr>
              <w:t>Outdoor learning in school grounds, local area and wider area. Dalguise.</w:t>
            </w:r>
          </w:p>
          <w:p w:rsidR="00203670" w:rsidRDefault="00203670" w:rsidP="00203670">
            <w:pPr>
              <w:pStyle w:val="NormalWeb"/>
              <w:spacing w:before="120" w:beforeAutospacing="0" w:after="120" w:afterAutospacing="0"/>
            </w:pPr>
            <w:r>
              <w:rPr>
                <w:rFonts w:ascii="Calibri" w:hAnsi="Calibri" w:cs="Calibri"/>
                <w:color w:val="000000"/>
                <w:sz w:val="22"/>
                <w:szCs w:val="22"/>
              </w:rPr>
              <w:t>At Christmas every child took part in a performance for parents - P1-3 nativity, P4-7 sing along</w:t>
            </w:r>
          </w:p>
          <w:p w:rsidR="00203670" w:rsidRDefault="008D2345" w:rsidP="00203670">
            <w:pPr>
              <w:pStyle w:val="NormalWeb"/>
              <w:spacing w:before="120" w:beforeAutospacing="0" w:after="120" w:afterAutospacing="0"/>
            </w:pPr>
            <w:r>
              <w:rPr>
                <w:rFonts w:ascii="Calibri" w:hAnsi="Calibri" w:cs="Calibri"/>
                <w:color w:val="000000"/>
                <w:sz w:val="22"/>
                <w:szCs w:val="22"/>
              </w:rPr>
              <w:t>Pupils have</w:t>
            </w:r>
            <w:r w:rsidR="00203670">
              <w:rPr>
                <w:rFonts w:ascii="Calibri" w:hAnsi="Calibri" w:cs="Calibri"/>
                <w:color w:val="000000"/>
                <w:sz w:val="22"/>
                <w:szCs w:val="22"/>
              </w:rPr>
              <w:t xml:space="preserve"> given p</w:t>
            </w:r>
            <w:r>
              <w:rPr>
                <w:rFonts w:ascii="Calibri" w:hAnsi="Calibri" w:cs="Calibri"/>
                <w:color w:val="000000"/>
                <w:sz w:val="22"/>
                <w:szCs w:val="22"/>
              </w:rPr>
              <w:t xml:space="preserve">resentations to pupils about their different religions and beliefs. </w:t>
            </w:r>
          </w:p>
          <w:p w:rsidR="006F2695" w:rsidRPr="005F0CDA" w:rsidRDefault="006F2695" w:rsidP="00203670">
            <w:pPr>
              <w:spacing w:before="120"/>
            </w:pPr>
          </w:p>
          <w:p w:rsidR="006F2695" w:rsidRPr="005F0CDA" w:rsidRDefault="006F2695" w:rsidP="006F2695">
            <w:pPr>
              <w:spacing w:before="120" w:after="120"/>
            </w:pPr>
          </w:p>
        </w:tc>
        <w:tc>
          <w:tcPr>
            <w:tcW w:w="4820" w:type="dxa"/>
            <w:shd w:val="clear" w:color="auto" w:fill="auto"/>
          </w:tcPr>
          <w:p w:rsidR="00203670" w:rsidRDefault="00203670" w:rsidP="00203670">
            <w:pPr>
              <w:pStyle w:val="NormalWeb"/>
              <w:spacing w:before="120" w:beforeAutospacing="0" w:after="0" w:afterAutospacing="0"/>
            </w:pPr>
            <w:r>
              <w:rPr>
                <w:rFonts w:ascii="Calibri" w:hAnsi="Calibri" w:cs="Calibri"/>
                <w:color w:val="000000"/>
                <w:sz w:val="22"/>
                <w:szCs w:val="22"/>
              </w:rPr>
              <w:t xml:space="preserve">Learning Hub - signage, labelling of resources, clear defined working spaces within the room </w:t>
            </w:r>
          </w:p>
          <w:p w:rsidR="00203670" w:rsidRDefault="00203670" w:rsidP="00203670">
            <w:pPr>
              <w:pStyle w:val="NormalWeb"/>
              <w:spacing w:before="120" w:beforeAutospacing="0" w:after="0" w:afterAutospacing="0"/>
            </w:pPr>
            <w:r>
              <w:rPr>
                <w:rFonts w:ascii="Calibri" w:hAnsi="Calibri" w:cs="Calibri"/>
                <w:color w:val="000000"/>
                <w:sz w:val="22"/>
                <w:szCs w:val="22"/>
              </w:rPr>
              <w:t>Library - ongoing redesign and creation of child friendly lay out and sp</w:t>
            </w:r>
            <w:r w:rsidR="008D2345">
              <w:rPr>
                <w:rFonts w:ascii="Calibri" w:hAnsi="Calibri" w:cs="Calibri"/>
                <w:color w:val="000000"/>
                <w:sz w:val="22"/>
                <w:szCs w:val="22"/>
              </w:rPr>
              <w:t xml:space="preserve">ace to relax and enjoy reading </w:t>
            </w:r>
          </w:p>
          <w:p w:rsidR="00203670" w:rsidRDefault="007330C5" w:rsidP="00203670">
            <w:pPr>
              <w:pStyle w:val="NormalWeb"/>
              <w:spacing w:before="120" w:beforeAutospacing="0" w:after="0" w:afterAutospacing="0"/>
            </w:pPr>
            <w:r>
              <w:rPr>
                <w:rFonts w:ascii="Calibri" w:hAnsi="Calibri" w:cs="Calibri"/>
                <w:color w:val="000000"/>
                <w:sz w:val="22"/>
                <w:szCs w:val="22"/>
              </w:rPr>
              <w:t>Learning</w:t>
            </w:r>
            <w:r w:rsidR="00203670">
              <w:rPr>
                <w:rFonts w:ascii="Calibri" w:hAnsi="Calibri" w:cs="Calibri"/>
                <w:color w:val="000000"/>
                <w:sz w:val="22"/>
                <w:szCs w:val="22"/>
              </w:rPr>
              <w:t xml:space="preserve"> hub lu</w:t>
            </w:r>
            <w:r w:rsidR="008D2345">
              <w:rPr>
                <w:rFonts w:ascii="Calibri" w:hAnsi="Calibri" w:cs="Calibri"/>
                <w:color w:val="000000"/>
                <w:sz w:val="22"/>
                <w:szCs w:val="22"/>
              </w:rPr>
              <w:t xml:space="preserve">nchtime and break time ‘club’ </w:t>
            </w:r>
          </w:p>
          <w:p w:rsidR="00203670" w:rsidRDefault="00203670" w:rsidP="00203670"/>
          <w:p w:rsidR="00203670" w:rsidRDefault="007330C5" w:rsidP="00203670">
            <w:pPr>
              <w:pStyle w:val="NormalWeb"/>
              <w:spacing w:before="120" w:beforeAutospacing="0" w:after="0" w:afterAutospacing="0"/>
            </w:pPr>
            <w:r>
              <w:rPr>
                <w:rFonts w:ascii="Calibri" w:hAnsi="Calibri" w:cs="Calibri"/>
                <w:color w:val="000000"/>
                <w:sz w:val="22"/>
                <w:szCs w:val="22"/>
              </w:rPr>
              <w:t>Seasons</w:t>
            </w:r>
            <w:r w:rsidR="00203670">
              <w:rPr>
                <w:rFonts w:ascii="Calibri" w:hAnsi="Calibri" w:cs="Calibri"/>
                <w:color w:val="000000"/>
                <w:sz w:val="22"/>
                <w:szCs w:val="22"/>
              </w:rPr>
              <w:t xml:space="preserve"> for growth resources, se</w:t>
            </w:r>
            <w:r w:rsidR="008D2345">
              <w:rPr>
                <w:rFonts w:ascii="Calibri" w:hAnsi="Calibri" w:cs="Calibri"/>
                <w:color w:val="000000"/>
                <w:sz w:val="22"/>
                <w:szCs w:val="22"/>
              </w:rPr>
              <w:t>veral trained members of staff.</w:t>
            </w:r>
          </w:p>
          <w:p w:rsidR="00203670" w:rsidRPr="008D2345" w:rsidRDefault="00203670" w:rsidP="00203670">
            <w:pPr>
              <w:pStyle w:val="NormalWeb"/>
              <w:spacing w:before="120" w:beforeAutospacing="0" w:after="120" w:afterAutospacing="0"/>
            </w:pPr>
            <w:r w:rsidRPr="008D2345">
              <w:rPr>
                <w:rFonts w:ascii="Calibri" w:hAnsi="Calibri" w:cs="Calibri"/>
                <w:sz w:val="22"/>
                <w:szCs w:val="22"/>
              </w:rPr>
              <w:t xml:space="preserve">RRS evidence - photographs, mural, class displays/ worksheets </w:t>
            </w:r>
            <w:r w:rsidR="007330C5" w:rsidRPr="008D2345">
              <w:rPr>
                <w:rFonts w:ascii="Calibri" w:hAnsi="Calibri" w:cs="Calibri"/>
                <w:sz w:val="22"/>
                <w:szCs w:val="22"/>
              </w:rPr>
              <w:t>etc.</w:t>
            </w:r>
          </w:p>
          <w:p w:rsidR="00203670" w:rsidRDefault="00203670" w:rsidP="00203670">
            <w:pPr>
              <w:pStyle w:val="NormalWeb"/>
              <w:spacing w:before="120" w:beforeAutospacing="0" w:after="120" w:afterAutospacing="0"/>
            </w:pPr>
            <w:r>
              <w:rPr>
                <w:rFonts w:ascii="Calibri" w:hAnsi="Calibri" w:cs="Calibri"/>
                <w:color w:val="000000"/>
                <w:sz w:val="22"/>
                <w:szCs w:val="22"/>
              </w:rPr>
              <w:t xml:space="preserve">Regular meetings with reps from various groups, </w:t>
            </w:r>
          </w:p>
          <w:p w:rsidR="00203670" w:rsidRDefault="00203670" w:rsidP="00203670">
            <w:pPr>
              <w:pStyle w:val="NormalWeb"/>
              <w:spacing w:before="120" w:beforeAutospacing="0" w:after="120" w:afterAutospacing="0"/>
            </w:pPr>
            <w:r>
              <w:rPr>
                <w:rFonts w:ascii="Calibri" w:hAnsi="Calibri" w:cs="Calibri"/>
                <w:color w:val="000000"/>
                <w:sz w:val="22"/>
                <w:szCs w:val="22"/>
              </w:rPr>
              <w:t>RRS, RME planners in forward plans</w:t>
            </w:r>
          </w:p>
          <w:p w:rsidR="00203670" w:rsidRDefault="00203670" w:rsidP="00203670">
            <w:pPr>
              <w:pStyle w:val="NormalWeb"/>
              <w:spacing w:before="120" w:beforeAutospacing="0" w:after="120" w:afterAutospacing="0"/>
            </w:pPr>
            <w:r>
              <w:rPr>
                <w:rFonts w:ascii="Calibri" w:hAnsi="Calibri" w:cs="Calibri"/>
                <w:color w:val="000000"/>
                <w:sz w:val="22"/>
                <w:szCs w:val="22"/>
              </w:rPr>
              <w:t xml:space="preserve">Tidy Friday to give pupils ownership and </w:t>
            </w:r>
            <w:r w:rsidR="008D2345">
              <w:rPr>
                <w:rFonts w:ascii="Calibri" w:hAnsi="Calibri" w:cs="Calibri"/>
                <w:color w:val="000000"/>
                <w:sz w:val="22"/>
                <w:szCs w:val="22"/>
              </w:rPr>
              <w:t>responsibility of playground</w:t>
            </w:r>
          </w:p>
          <w:p w:rsidR="00203670" w:rsidRDefault="00203670" w:rsidP="00203670">
            <w:pPr>
              <w:pStyle w:val="NormalWeb"/>
              <w:spacing w:before="120" w:beforeAutospacing="0" w:after="120" w:afterAutospacing="0"/>
            </w:pPr>
            <w:r>
              <w:rPr>
                <w:rFonts w:ascii="Calibri" w:hAnsi="Calibri" w:cs="Calibri"/>
                <w:color w:val="000000"/>
                <w:sz w:val="22"/>
                <w:szCs w:val="22"/>
              </w:rPr>
              <w:t>Library cataloguing</w:t>
            </w:r>
          </w:p>
          <w:p w:rsidR="006F2695" w:rsidRPr="005F0CDA" w:rsidRDefault="00203670" w:rsidP="00203670">
            <w:pPr>
              <w:spacing w:before="120"/>
            </w:pPr>
            <w:r>
              <w:rPr>
                <w:rFonts w:ascii="Calibri" w:hAnsi="Calibri" w:cs="Calibri"/>
                <w:color w:val="000000"/>
              </w:rPr>
              <w:t>Parent open afternoons to experience the children’s learning.</w:t>
            </w:r>
          </w:p>
          <w:p w:rsidR="006F2695" w:rsidRPr="005F0CDA" w:rsidRDefault="006F2695" w:rsidP="006F2695">
            <w:pPr>
              <w:spacing w:before="120" w:after="120"/>
            </w:pPr>
          </w:p>
        </w:tc>
        <w:tc>
          <w:tcPr>
            <w:tcW w:w="2409" w:type="dxa"/>
            <w:shd w:val="clear" w:color="auto" w:fill="auto"/>
          </w:tcPr>
          <w:p w:rsidR="006F2695" w:rsidRPr="005F0CDA" w:rsidRDefault="00112FCB" w:rsidP="006F2695">
            <w:pPr>
              <w:spacing w:before="120"/>
            </w:pPr>
            <w:r>
              <w:t>5</w:t>
            </w:r>
          </w:p>
          <w:p w:rsidR="006F2695" w:rsidRPr="005F0CDA" w:rsidRDefault="006F2695" w:rsidP="006F2695">
            <w:pPr>
              <w:spacing w:before="120" w:after="120"/>
            </w:pPr>
          </w:p>
        </w:tc>
      </w:tr>
      <w:tr w:rsidR="006F2695" w:rsidRPr="005F0CDA" w:rsidTr="00F92DAB">
        <w:trPr>
          <w:trHeight w:val="1418"/>
        </w:trPr>
        <w:tc>
          <w:tcPr>
            <w:tcW w:w="2269" w:type="dxa"/>
            <w:shd w:val="clear" w:color="auto" w:fill="auto"/>
          </w:tcPr>
          <w:p w:rsidR="006F2695" w:rsidRPr="005F0CDA" w:rsidRDefault="006F2695" w:rsidP="006F2695">
            <w:pPr>
              <w:spacing w:before="120" w:after="120"/>
              <w:rPr>
                <w:sz w:val="28"/>
                <w:szCs w:val="28"/>
              </w:rPr>
            </w:pPr>
            <w:r w:rsidRPr="005F0CDA">
              <w:rPr>
                <w:sz w:val="28"/>
                <w:szCs w:val="28"/>
              </w:rPr>
              <w:t>3.2</w:t>
            </w:r>
          </w:p>
          <w:p w:rsidR="006F2695" w:rsidRPr="005F0CDA" w:rsidRDefault="006F2695" w:rsidP="006F2695">
            <w:pPr>
              <w:spacing w:before="120" w:after="120"/>
              <w:rPr>
                <w:sz w:val="18"/>
                <w:szCs w:val="18"/>
              </w:rPr>
            </w:pPr>
            <w:r w:rsidRPr="005F0CDA">
              <w:rPr>
                <w:sz w:val="18"/>
                <w:szCs w:val="18"/>
              </w:rPr>
              <w:t>Raising attainment and achievement</w:t>
            </w:r>
          </w:p>
        </w:tc>
        <w:tc>
          <w:tcPr>
            <w:tcW w:w="4819" w:type="dxa"/>
            <w:shd w:val="clear" w:color="auto" w:fill="auto"/>
          </w:tcPr>
          <w:p w:rsidR="00203670" w:rsidRDefault="00203670" w:rsidP="00203670">
            <w:pPr>
              <w:pStyle w:val="NormalWeb"/>
              <w:spacing w:before="120" w:beforeAutospacing="0" w:after="0" w:afterAutospacing="0"/>
            </w:pPr>
            <w:r>
              <w:rPr>
                <w:rFonts w:ascii="Calibri" w:hAnsi="Calibri" w:cs="Calibri"/>
                <w:color w:val="000000"/>
                <w:sz w:val="22"/>
                <w:szCs w:val="22"/>
              </w:rPr>
              <w:t>Evidence gathered from termly AR Star Reader assessment, termly Sumdog diagnostic, Maths signpost, termly writing assessments, Parallel spelling, Young’s Reading and Suffolk Reading assessment</w:t>
            </w:r>
            <w:r>
              <w:rPr>
                <w:rFonts w:ascii="Calibri" w:hAnsi="Calibri" w:cs="Calibri"/>
                <w:color w:val="000000"/>
                <w:sz w:val="22"/>
                <w:szCs w:val="22"/>
              </w:rPr>
              <w:t> </w:t>
            </w:r>
            <w:r>
              <w:rPr>
                <w:rFonts w:ascii="Calibri" w:hAnsi="Calibri" w:cs="Calibri"/>
                <w:color w:val="000000"/>
                <w:sz w:val="22"/>
                <w:szCs w:val="22"/>
              </w:rPr>
              <w:t>all feed into the assessment and monitoring of progress across a year group. We use this comprehensive data to underpin transition meetings and to inform a detailed and thorough assessment of an XBRA level. </w:t>
            </w:r>
          </w:p>
          <w:p w:rsidR="00203670" w:rsidRDefault="00203670" w:rsidP="00203670">
            <w:pPr>
              <w:pStyle w:val="NormalWeb"/>
              <w:spacing w:before="120" w:beforeAutospacing="0" w:after="0" w:afterAutospacing="0"/>
            </w:pPr>
            <w:r>
              <w:rPr>
                <w:rFonts w:ascii="Calibri" w:hAnsi="Calibri" w:cs="Calibri"/>
                <w:color w:val="000000"/>
                <w:sz w:val="22"/>
                <w:szCs w:val="22"/>
              </w:rPr>
              <w:t>Children are</w:t>
            </w:r>
            <w:r w:rsidR="007330C5">
              <w:rPr>
                <w:rFonts w:ascii="Calibri" w:hAnsi="Calibri" w:cs="Calibri"/>
                <w:color w:val="000000"/>
                <w:sz w:val="22"/>
                <w:szCs w:val="22"/>
              </w:rPr>
              <w:t> included</w:t>
            </w:r>
            <w:r>
              <w:rPr>
                <w:rFonts w:ascii="Calibri" w:hAnsi="Calibri" w:cs="Calibri"/>
                <w:color w:val="000000"/>
                <w:sz w:val="22"/>
                <w:szCs w:val="22"/>
              </w:rPr>
              <w:t xml:space="preserve"> in this process to enable them to understand their next steps in learning. </w:t>
            </w:r>
          </w:p>
          <w:p w:rsidR="00203670" w:rsidRDefault="00203670" w:rsidP="00203670"/>
          <w:p w:rsidR="006F2695" w:rsidRPr="005F0CDA" w:rsidRDefault="00203670" w:rsidP="00203670">
            <w:pPr>
              <w:spacing w:before="120"/>
            </w:pPr>
            <w:r>
              <w:rPr>
                <w:rFonts w:ascii="Calibri" w:hAnsi="Calibri" w:cs="Calibri"/>
                <w:color w:val="000000"/>
              </w:rPr>
              <w:t>Children are encouraged to take responsibility for their learning and decision making.  The school works with external partners to provide an insight into the possibilities with the world of work and future aspirations. </w:t>
            </w:r>
          </w:p>
          <w:p w:rsidR="006F2695" w:rsidRPr="005F0CDA" w:rsidRDefault="006F2695" w:rsidP="006F2695">
            <w:pPr>
              <w:spacing w:before="120" w:after="120"/>
            </w:pPr>
          </w:p>
        </w:tc>
        <w:tc>
          <w:tcPr>
            <w:tcW w:w="4820" w:type="dxa"/>
            <w:shd w:val="clear" w:color="auto" w:fill="auto"/>
          </w:tcPr>
          <w:p w:rsidR="00203670" w:rsidRDefault="00203670" w:rsidP="00203670">
            <w:pPr>
              <w:pStyle w:val="NormalWeb"/>
              <w:spacing w:before="120" w:beforeAutospacing="0" w:after="0" w:afterAutospacing="0"/>
              <w:rPr>
                <w:rFonts w:ascii="Calibri" w:hAnsi="Calibri" w:cs="Calibri"/>
                <w:color w:val="000000"/>
                <w:sz w:val="22"/>
                <w:szCs w:val="22"/>
              </w:rPr>
            </w:pPr>
            <w:r>
              <w:rPr>
                <w:rFonts w:ascii="Calibri" w:hAnsi="Calibri" w:cs="Calibri"/>
                <w:color w:val="000000"/>
                <w:sz w:val="22"/>
                <w:szCs w:val="22"/>
              </w:rPr>
              <w:t>The school's data demonstr</w:t>
            </w:r>
            <w:r w:rsidR="00D9134B">
              <w:rPr>
                <w:rFonts w:ascii="Calibri" w:hAnsi="Calibri" w:cs="Calibri"/>
                <w:color w:val="000000"/>
                <w:sz w:val="22"/>
                <w:szCs w:val="22"/>
              </w:rPr>
              <w:t xml:space="preserve">ates our learners are </w:t>
            </w:r>
            <w:r>
              <w:rPr>
                <w:rFonts w:ascii="Calibri" w:hAnsi="Calibri" w:cs="Calibri"/>
                <w:color w:val="000000"/>
                <w:sz w:val="22"/>
                <w:szCs w:val="22"/>
              </w:rPr>
              <w:t>making good progress in line with age related expectations. </w:t>
            </w:r>
          </w:p>
          <w:p w:rsidR="00D9134B" w:rsidRDefault="00D9134B" w:rsidP="00203670">
            <w:pPr>
              <w:pStyle w:val="NormalWeb"/>
              <w:spacing w:before="120" w:beforeAutospacing="0" w:after="0" w:afterAutospacing="0"/>
              <w:rPr>
                <w:rFonts w:ascii="Calibri" w:hAnsi="Calibri" w:cs="Calibri"/>
                <w:color w:val="000000"/>
                <w:sz w:val="22"/>
                <w:szCs w:val="22"/>
              </w:rPr>
            </w:pPr>
          </w:p>
          <w:p w:rsidR="00D9134B" w:rsidRDefault="00D9134B" w:rsidP="00203670">
            <w:pPr>
              <w:pStyle w:val="NormalWeb"/>
              <w:spacing w:before="120" w:beforeAutospacing="0" w:after="0" w:afterAutospacing="0"/>
              <w:rPr>
                <w:rFonts w:ascii="Calibri" w:hAnsi="Calibri" w:cs="Calibri"/>
                <w:color w:val="000000"/>
                <w:sz w:val="22"/>
                <w:szCs w:val="22"/>
              </w:rPr>
            </w:pPr>
            <w:r w:rsidRPr="005C0000">
              <w:rPr>
                <w:rFonts w:ascii="Calibri" w:hAnsi="Calibri" w:cs="Calibri"/>
                <w:color w:val="000000"/>
                <w:sz w:val="22"/>
                <w:szCs w:val="22"/>
              </w:rPr>
              <w:t xml:space="preserve">The schools attainment paper </w:t>
            </w:r>
            <w:r w:rsidR="005C0000" w:rsidRPr="005C0000">
              <w:rPr>
                <w:rFonts w:ascii="Calibri" w:hAnsi="Calibri" w:cs="Calibri"/>
                <w:color w:val="000000"/>
                <w:sz w:val="22"/>
                <w:szCs w:val="22"/>
              </w:rPr>
              <w:t>shows ACEL data over time above national and Argyll and Bute attainment. Rhu tracks mostly in the 90</w:t>
            </w:r>
            <w:r w:rsidR="005C0000" w:rsidRPr="005C0000">
              <w:rPr>
                <w:rFonts w:ascii="Calibri" w:hAnsi="Calibri" w:cs="Calibri"/>
                <w:color w:val="000000"/>
                <w:sz w:val="22"/>
                <w:szCs w:val="22"/>
                <w:vertAlign w:val="superscript"/>
              </w:rPr>
              <w:t>th</w:t>
            </w:r>
            <w:r w:rsidR="005C0000" w:rsidRPr="005C0000">
              <w:rPr>
                <w:rFonts w:ascii="Calibri" w:hAnsi="Calibri" w:cs="Calibri"/>
                <w:color w:val="000000"/>
                <w:sz w:val="22"/>
                <w:szCs w:val="22"/>
              </w:rPr>
              <w:t xml:space="preserve"> percentile. Our numeracy, reading, writing and talking and listening data is expected to exceed authority data and stretch aim targets.</w:t>
            </w:r>
            <w:r w:rsidR="005C0000">
              <w:rPr>
                <w:rFonts w:ascii="Calibri" w:hAnsi="Calibri" w:cs="Calibri"/>
                <w:color w:val="000000"/>
                <w:sz w:val="22"/>
                <w:szCs w:val="22"/>
              </w:rPr>
              <w:t xml:space="preserve"> </w:t>
            </w:r>
          </w:p>
          <w:p w:rsidR="005C0000" w:rsidRDefault="005C0000" w:rsidP="00203670">
            <w:pPr>
              <w:pStyle w:val="NormalWeb"/>
              <w:spacing w:before="120" w:beforeAutospacing="0" w:after="0" w:afterAutospacing="0"/>
            </w:pPr>
          </w:p>
          <w:p w:rsidR="00203670" w:rsidRDefault="00203670" w:rsidP="00203670">
            <w:pPr>
              <w:pStyle w:val="NormalWeb"/>
              <w:spacing w:before="120" w:beforeAutospacing="0" w:after="0" w:afterAutospacing="0"/>
            </w:pPr>
            <w:r>
              <w:rPr>
                <w:rFonts w:ascii="Calibri" w:hAnsi="Calibri" w:cs="Calibri"/>
                <w:color w:val="000000"/>
                <w:sz w:val="22"/>
                <w:szCs w:val="22"/>
              </w:rPr>
              <w:t>Teachers are good at using an appropriate range of assessments, which lead to targeted improvement in attainment. Teachers are currently involved in a Trio assessment project which has been useful in providing a platform for professional dialogue, moderation of teacher assessments in writing and promoting equity of success and achievement for all learners.  </w:t>
            </w:r>
          </w:p>
          <w:p w:rsidR="00203670" w:rsidRDefault="00203670" w:rsidP="00203670"/>
          <w:p w:rsidR="00203670" w:rsidRDefault="00203670" w:rsidP="00203670">
            <w:pPr>
              <w:pStyle w:val="NormalWeb"/>
              <w:spacing w:before="120" w:beforeAutospacing="0" w:after="0" w:afterAutospacing="0"/>
            </w:pPr>
            <w:r>
              <w:rPr>
                <w:rFonts w:ascii="Calibri" w:hAnsi="Calibri" w:cs="Calibri"/>
                <w:color w:val="000000"/>
                <w:sz w:val="22"/>
                <w:szCs w:val="22"/>
              </w:rPr>
              <w:t>Children are given the choice to con</w:t>
            </w:r>
            <w:r w:rsidR="008D2345">
              <w:rPr>
                <w:rFonts w:ascii="Calibri" w:hAnsi="Calibri" w:cs="Calibri"/>
                <w:color w:val="000000"/>
                <w:sz w:val="22"/>
                <w:szCs w:val="22"/>
              </w:rPr>
              <w:t xml:space="preserve">tribute to the direction IDL </w:t>
            </w:r>
            <w:r>
              <w:rPr>
                <w:rFonts w:ascii="Calibri" w:hAnsi="Calibri" w:cs="Calibri"/>
                <w:color w:val="000000"/>
                <w:sz w:val="22"/>
                <w:szCs w:val="22"/>
              </w:rPr>
              <w:t>learning takes. Children are given the opportunity to discuss the types of books they would like to see included in their library. The school places a great emphasis on children's rights and allows the opportunity for the children to exercise their rights. </w:t>
            </w:r>
          </w:p>
          <w:p w:rsidR="00203670" w:rsidRDefault="00203670" w:rsidP="00203670">
            <w:pPr>
              <w:pStyle w:val="NormalWeb"/>
              <w:spacing w:before="120" w:beforeAutospacing="0" w:after="0" w:afterAutospacing="0"/>
            </w:pPr>
            <w:r>
              <w:rPr>
                <w:rFonts w:ascii="Calibri" w:hAnsi="Calibri" w:cs="Calibri"/>
                <w:color w:val="000000"/>
                <w:sz w:val="22"/>
                <w:szCs w:val="22"/>
              </w:rPr>
              <w:t>External partners have provided workshops on varied STEM topics across the school e.g. The Grab Trust, The Royal Navy</w:t>
            </w:r>
            <w:r w:rsidR="008D2345">
              <w:rPr>
                <w:rFonts w:ascii="Calibri" w:hAnsi="Calibri" w:cs="Calibri"/>
                <w:color w:val="000000"/>
                <w:sz w:val="22"/>
                <w:szCs w:val="22"/>
              </w:rPr>
              <w:t>, The Toy Shop.</w:t>
            </w:r>
          </w:p>
          <w:p w:rsidR="006F2695" w:rsidRPr="005F0CDA" w:rsidRDefault="006F2695" w:rsidP="006F2695">
            <w:pPr>
              <w:spacing w:before="120"/>
            </w:pPr>
          </w:p>
          <w:p w:rsidR="006F2695" w:rsidRPr="005F0CDA" w:rsidRDefault="006F2695" w:rsidP="006F2695">
            <w:pPr>
              <w:spacing w:before="120" w:after="120"/>
            </w:pPr>
          </w:p>
        </w:tc>
        <w:tc>
          <w:tcPr>
            <w:tcW w:w="2409" w:type="dxa"/>
            <w:shd w:val="clear" w:color="auto" w:fill="auto"/>
          </w:tcPr>
          <w:p w:rsidR="006F2695" w:rsidRPr="005F0CDA" w:rsidRDefault="00706F2D" w:rsidP="006F2695">
            <w:pPr>
              <w:spacing w:before="120"/>
            </w:pPr>
            <w:r>
              <w:t>5</w:t>
            </w:r>
          </w:p>
          <w:p w:rsidR="006F2695" w:rsidRPr="005F0CDA" w:rsidRDefault="006F2695" w:rsidP="006F2695">
            <w:pPr>
              <w:spacing w:before="120"/>
            </w:pPr>
          </w:p>
          <w:p w:rsidR="006F2695" w:rsidRPr="005F0CDA" w:rsidRDefault="006F2695" w:rsidP="006F2695">
            <w:pPr>
              <w:spacing w:before="120" w:after="120"/>
            </w:pPr>
          </w:p>
        </w:tc>
      </w:tr>
    </w:tbl>
    <w:p w:rsidR="006F2695" w:rsidRDefault="006F2695" w:rsidP="006F2695">
      <w:pPr>
        <w:tabs>
          <w:tab w:val="left" w:pos="426"/>
          <w:tab w:val="left" w:pos="10635"/>
        </w:tabs>
        <w:spacing w:after="120" w:line="240" w:lineRule="auto"/>
        <w:rPr>
          <w:sz w:val="20"/>
          <w:szCs w:val="20"/>
        </w:rPr>
      </w:pPr>
    </w:p>
    <w:p w:rsidR="006F2695" w:rsidRDefault="006F2695" w:rsidP="006F2695">
      <w:pPr>
        <w:tabs>
          <w:tab w:val="left" w:pos="426"/>
          <w:tab w:val="left" w:pos="10635"/>
        </w:tabs>
        <w:spacing w:after="120" w:line="240" w:lineRule="auto"/>
        <w:rPr>
          <w:sz w:val="20"/>
          <w:szCs w:val="20"/>
        </w:rPr>
      </w:pPr>
      <w:r>
        <w:rPr>
          <w:sz w:val="20"/>
          <w:szCs w:val="20"/>
        </w:rPr>
        <w:t>*</w:t>
      </w:r>
      <w:r>
        <w:rPr>
          <w:sz w:val="20"/>
          <w:szCs w:val="20"/>
        </w:rPr>
        <w:tab/>
        <w:t>Evaluation 6-point Scale:</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6 </w:t>
      </w:r>
      <w:r>
        <w:rPr>
          <w:sz w:val="20"/>
          <w:szCs w:val="20"/>
        </w:rPr>
        <w:tab/>
      </w:r>
      <w:r w:rsidRPr="00390734">
        <w:rPr>
          <w:sz w:val="20"/>
          <w:szCs w:val="20"/>
        </w:rPr>
        <w:t>Excellent</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5 </w:t>
      </w:r>
      <w:r>
        <w:rPr>
          <w:sz w:val="20"/>
          <w:szCs w:val="20"/>
        </w:rPr>
        <w:tab/>
      </w:r>
      <w:r w:rsidRPr="00390734">
        <w:rPr>
          <w:sz w:val="20"/>
          <w:szCs w:val="20"/>
        </w:rPr>
        <w:t>Very Good</w:t>
      </w:r>
    </w:p>
    <w:p w:rsidR="006F2695" w:rsidRPr="00390734" w:rsidRDefault="006F2695" w:rsidP="006F2695">
      <w:pPr>
        <w:tabs>
          <w:tab w:val="left" w:pos="426"/>
          <w:tab w:val="left" w:pos="10635"/>
        </w:tabs>
        <w:spacing w:after="0" w:line="240" w:lineRule="auto"/>
        <w:rPr>
          <w:sz w:val="20"/>
          <w:szCs w:val="20"/>
        </w:rPr>
      </w:pPr>
      <w:r>
        <w:rPr>
          <w:sz w:val="20"/>
          <w:szCs w:val="20"/>
        </w:rPr>
        <w:t xml:space="preserve">4 </w:t>
      </w:r>
      <w:r>
        <w:rPr>
          <w:sz w:val="20"/>
          <w:szCs w:val="20"/>
        </w:rPr>
        <w:tab/>
      </w:r>
      <w:r w:rsidRPr="00390734">
        <w:rPr>
          <w:sz w:val="20"/>
          <w:szCs w:val="20"/>
        </w:rPr>
        <w:t>Good</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3 </w:t>
      </w:r>
      <w:r>
        <w:rPr>
          <w:sz w:val="20"/>
          <w:szCs w:val="20"/>
        </w:rPr>
        <w:tab/>
      </w:r>
      <w:r w:rsidRPr="00390734">
        <w:rPr>
          <w:sz w:val="20"/>
          <w:szCs w:val="20"/>
        </w:rPr>
        <w:t>Satisfactory</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2 </w:t>
      </w:r>
      <w:r>
        <w:rPr>
          <w:sz w:val="20"/>
          <w:szCs w:val="20"/>
        </w:rPr>
        <w:tab/>
      </w:r>
      <w:r w:rsidRPr="00390734">
        <w:rPr>
          <w:sz w:val="20"/>
          <w:szCs w:val="20"/>
        </w:rPr>
        <w:t>Weak</w:t>
      </w:r>
    </w:p>
    <w:p w:rsidR="006F2695" w:rsidRDefault="006F2695" w:rsidP="006F2695">
      <w:pPr>
        <w:pStyle w:val="ListParagraph"/>
        <w:numPr>
          <w:ilvl w:val="0"/>
          <w:numId w:val="8"/>
        </w:numPr>
        <w:tabs>
          <w:tab w:val="left" w:pos="426"/>
          <w:tab w:val="left" w:pos="10635"/>
        </w:tabs>
        <w:spacing w:after="0" w:line="240" w:lineRule="auto"/>
        <w:ind w:hanging="780"/>
        <w:rPr>
          <w:sz w:val="20"/>
          <w:szCs w:val="20"/>
        </w:rPr>
      </w:pPr>
      <w:r w:rsidRPr="004D2352">
        <w:rPr>
          <w:sz w:val="20"/>
          <w:szCs w:val="20"/>
        </w:rPr>
        <w:t>Unsatisfactory</w:t>
      </w: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Pr="004D2352" w:rsidRDefault="004D2352" w:rsidP="004D2352">
      <w:pPr>
        <w:pStyle w:val="ListParagraph"/>
        <w:tabs>
          <w:tab w:val="left" w:pos="426"/>
          <w:tab w:val="left" w:pos="10635"/>
        </w:tabs>
        <w:spacing w:after="0" w:line="240" w:lineRule="auto"/>
        <w:ind w:left="780"/>
        <w:rPr>
          <w:sz w:val="20"/>
          <w:szCs w:val="20"/>
        </w:rPr>
      </w:pPr>
    </w:p>
    <w:sectPr w:rsidR="004D2352" w:rsidRPr="004D2352" w:rsidSect="00912DA8">
      <w:headerReference w:type="default" r:id="rId26"/>
      <w:footerReference w:type="default" r:id="rId27"/>
      <w:headerReference w:type="first" r:id="rId28"/>
      <w:pgSz w:w="16838" w:h="11906" w:orient="landscape"/>
      <w:pgMar w:top="156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AE" w:rsidRDefault="002501AE" w:rsidP="0053016D">
      <w:pPr>
        <w:spacing w:after="0" w:line="240" w:lineRule="auto"/>
      </w:pPr>
      <w:r>
        <w:separator/>
      </w:r>
    </w:p>
  </w:endnote>
  <w:endnote w:type="continuationSeparator" w:id="0">
    <w:p w:rsidR="002501AE" w:rsidRDefault="002501AE"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B" w:rsidRDefault="00AE786B">
    <w:pPr>
      <w:pStyle w:val="Footer"/>
    </w:pPr>
    <w:r>
      <w:rPr>
        <w:noProof/>
        <w:lang w:eastAsia="en-GB"/>
      </w:rPr>
      <mc:AlternateContent>
        <mc:Choice Requires="wps">
          <w:drawing>
            <wp:anchor distT="45720" distB="45720" distL="114300" distR="114300" simplePos="0" relativeHeight="251667456" behindDoc="0" locked="0" layoutInCell="1" allowOverlap="1" wp14:anchorId="6B6403BE" wp14:editId="76F08AD4">
              <wp:simplePos x="0" y="0"/>
              <wp:positionH relativeFrom="column">
                <wp:posOffset>-107125</wp:posOffset>
              </wp:positionH>
              <wp:positionV relativeFrom="paragraph">
                <wp:posOffset>0</wp:posOffset>
              </wp:positionV>
              <wp:extent cx="6128384" cy="224789"/>
              <wp:effectExtent l="0" t="0" r="2540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4" cy="224789"/>
                      </a:xfrm>
                      <a:prstGeom prst="rect">
                        <a:avLst/>
                      </a:prstGeom>
                      <a:solidFill>
                        <a:srgbClr val="FFFFFF"/>
                      </a:solidFill>
                      <a:ln w="9525">
                        <a:solidFill>
                          <a:schemeClr val="accent1">
                            <a:lumMod val="50000"/>
                          </a:schemeClr>
                        </a:solidFill>
                        <a:miter lim="800000"/>
                        <a:headEnd/>
                        <a:tailEnd/>
                      </a:ln>
                    </wps:spPr>
                    <wps:txbx>
                      <w:txbxContent>
                        <w:p w:rsidR="00AE786B" w:rsidRPr="003E0131" w:rsidRDefault="00AE786B"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20457B">
                            <w:rPr>
                              <w:b/>
                              <w:noProof/>
                              <w:color w:val="1F4E79" w:themeColor="accent1" w:themeShade="80"/>
                              <w:sz w:val="16"/>
                              <w:szCs w:val="16"/>
                            </w:rPr>
                            <w:t>21</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03BE" id="_x0000_t202" coordsize="21600,21600" o:spt="202" path="m,l,21600r21600,l21600,xe">
              <v:stroke joinstyle="miter"/>
              <v:path gradientshapeok="t" o:connecttype="rect"/>
            </v:shapetype>
            <v:shape id="_x0000_s1033" type="#_x0000_t202" style="position:absolute;margin-left:-8.45pt;margin-top:0;width:482.55pt;height:17.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" strokecolor="#1f4d78 [1604]">
              <v:textbox style="mso-fit-shape-to-text:t">
                <w:txbxContent>
                  <w:p w:rsidR="00AE786B" w:rsidRPr="003E0131" w:rsidRDefault="00AE786B"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20457B">
                      <w:rPr>
                        <w:b/>
                        <w:noProof/>
                        <w:color w:val="1F4E79" w:themeColor="accent1" w:themeShade="80"/>
                        <w:sz w:val="16"/>
                        <w:szCs w:val="16"/>
                      </w:rPr>
                      <w:t>21</w:t>
                    </w:r>
                    <w:r w:rsidRPr="003E0131">
                      <w:rPr>
                        <w:b/>
                        <w:noProof/>
                        <w:color w:val="1F4E79" w:themeColor="accent1" w:themeShade="80"/>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B" w:rsidRDefault="00AE786B" w:rsidP="0030278C">
    <w:pPr>
      <w:pStyle w:val="Footer"/>
      <w:tabs>
        <w:tab w:val="clear" w:pos="4513"/>
        <w:tab w:val="clear" w:pos="9026"/>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B" w:rsidRDefault="00AE786B">
    <w:pPr>
      <w:pStyle w:val="Footer"/>
    </w:pPr>
    <w:r>
      <w:rPr>
        <w:noProof/>
        <w:lang w:eastAsia="en-GB"/>
      </w:rPr>
      <mc:AlternateContent>
        <mc:Choice Requires="wps">
          <w:drawing>
            <wp:anchor distT="45720" distB="45720" distL="114300" distR="114300" simplePos="0" relativeHeight="251683840" behindDoc="0" locked="0" layoutInCell="1" allowOverlap="1" wp14:anchorId="75C6915A" wp14:editId="5DC316CA">
              <wp:simplePos x="0" y="0"/>
              <wp:positionH relativeFrom="column">
                <wp:posOffset>-107125</wp:posOffset>
              </wp:positionH>
              <wp:positionV relativeFrom="paragraph">
                <wp:posOffset>0</wp:posOffset>
              </wp:positionV>
              <wp:extent cx="9098914" cy="224789"/>
              <wp:effectExtent l="0" t="0" r="26670" b="2349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8914" cy="224789"/>
                      </a:xfrm>
                      <a:prstGeom prst="rect">
                        <a:avLst/>
                      </a:prstGeom>
                      <a:solidFill>
                        <a:srgbClr val="FFFFFF"/>
                      </a:solidFill>
                      <a:ln w="9525">
                        <a:solidFill>
                          <a:schemeClr val="accent1">
                            <a:lumMod val="50000"/>
                          </a:schemeClr>
                        </a:solidFill>
                        <a:miter lim="800000"/>
                        <a:headEnd/>
                        <a:tailEnd/>
                      </a:ln>
                    </wps:spPr>
                    <wps:txbx>
                      <w:txbxContent>
                        <w:p w:rsidR="00AE786B" w:rsidRPr="003E0131" w:rsidRDefault="00AE786B"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20457B">
                            <w:rPr>
                              <w:b/>
                              <w:noProof/>
                              <w:color w:val="1F4E79" w:themeColor="accent1" w:themeShade="80"/>
                              <w:sz w:val="16"/>
                              <w:szCs w:val="16"/>
                            </w:rPr>
                            <w:t>32</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6915A" id="_x0000_t202" coordsize="21600,21600" o:spt="202" path="m,l,21600r21600,l21600,xe">
              <v:stroke joinstyle="miter"/>
              <v:path gradientshapeok="t" o:connecttype="rect"/>
            </v:shapetype>
            <v:shape id="_x0000_s1035" type="#_x0000_t202" style="position:absolute;margin-left:-8.45pt;margin-top:0;width:716.45pt;height:17.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" strokecolor="#1f4d78 [1604]">
              <v:textbox style="mso-fit-shape-to-text:t">
                <w:txbxContent>
                  <w:p w:rsidR="00AE786B" w:rsidRPr="003E0131" w:rsidRDefault="00AE786B"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20457B">
                      <w:rPr>
                        <w:b/>
                        <w:noProof/>
                        <w:color w:val="1F4E79" w:themeColor="accent1" w:themeShade="80"/>
                        <w:sz w:val="16"/>
                        <w:szCs w:val="16"/>
                      </w:rPr>
                      <w:t>32</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AE" w:rsidRDefault="002501AE" w:rsidP="0053016D">
      <w:pPr>
        <w:spacing w:after="0" w:line="240" w:lineRule="auto"/>
      </w:pPr>
      <w:r>
        <w:separator/>
      </w:r>
    </w:p>
  </w:footnote>
  <w:footnote w:type="continuationSeparator" w:id="0">
    <w:p w:rsidR="002501AE" w:rsidRDefault="002501AE" w:rsidP="0053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B" w:rsidRDefault="00AE786B">
    <w:pPr>
      <w:pStyle w:val="Header"/>
    </w:pPr>
    <w:r>
      <w:rPr>
        <w:noProof/>
        <w:lang w:eastAsia="en-GB"/>
      </w:rPr>
      <w:drawing>
        <wp:anchor distT="0" distB="0" distL="114300" distR="114300" simplePos="0" relativeHeight="251665408" behindDoc="0" locked="0" layoutInCell="1" allowOverlap="1">
          <wp:simplePos x="0" y="0"/>
          <wp:positionH relativeFrom="column">
            <wp:posOffset>-48070</wp:posOffset>
          </wp:positionH>
          <wp:positionV relativeFrom="paragraph">
            <wp:posOffset>-102870</wp:posOffset>
          </wp:positionV>
          <wp:extent cx="605155" cy="5232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-107315</wp:posOffset>
              </wp:positionH>
              <wp:positionV relativeFrom="paragraph">
                <wp:posOffset>-177165</wp:posOffset>
              </wp:positionV>
              <wp:extent cx="6044400" cy="1404620"/>
              <wp:effectExtent l="0" t="0" r="1397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400" cy="1404620"/>
                      </a:xfrm>
                      <a:prstGeom prst="rect">
                        <a:avLst/>
                      </a:prstGeom>
                      <a:solidFill>
                        <a:srgbClr val="FFFFFF"/>
                      </a:solidFill>
                      <a:ln w="9525">
                        <a:solidFill>
                          <a:schemeClr val="accent1">
                            <a:lumMod val="50000"/>
                          </a:schemeClr>
                        </a:solidFill>
                        <a:miter lim="800000"/>
                        <a:headEnd/>
                        <a:tailEnd/>
                      </a:ln>
                    </wps:spPr>
                    <wps:txbx>
                      <w:txbxContent>
                        <w:p w:rsidR="00AE786B" w:rsidRDefault="00AE786B" w:rsidP="003E0131">
                          <w:pPr>
                            <w:spacing w:after="0" w:line="240" w:lineRule="auto"/>
                            <w:ind w:left="720" w:firstLine="720"/>
                            <w:rPr>
                              <w:color w:val="1F4E79" w:themeColor="accent1" w:themeShade="80"/>
                              <w:sz w:val="24"/>
                              <w:szCs w:val="24"/>
                            </w:rPr>
                          </w:pPr>
                        </w:p>
                        <w:p w:rsidR="00AE786B" w:rsidRPr="003E0131" w:rsidRDefault="00AE786B"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AE786B" w:rsidRPr="003E0131" w:rsidRDefault="00AE786B"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8.45pt;margin-top:-13.95pt;width:475.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" strokecolor="#1f4d78 [1604]">
              <v:textbox style="mso-fit-shape-to-text:t">
                <w:txbxContent>
                  <w:p w:rsidR="00AE786B" w:rsidRDefault="00AE786B" w:rsidP="003E0131">
                    <w:pPr>
                      <w:spacing w:after="0" w:line="240" w:lineRule="auto"/>
                      <w:ind w:left="720" w:firstLine="720"/>
                      <w:rPr>
                        <w:color w:val="1F4E79" w:themeColor="accent1" w:themeShade="80"/>
                        <w:sz w:val="24"/>
                        <w:szCs w:val="24"/>
                      </w:rPr>
                    </w:pPr>
                  </w:p>
                  <w:p w:rsidR="00AE786B" w:rsidRPr="003E0131" w:rsidRDefault="00AE786B"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AE786B" w:rsidRPr="003E0131" w:rsidRDefault="00AE786B" w:rsidP="003E0131">
                    <w:pPr>
                      <w:spacing w:after="0" w:line="240" w:lineRule="auto"/>
                      <w:rPr>
                        <w:color w:val="1F4E79" w:themeColor="accent1" w:themeShade="80"/>
                        <w:sz w:val="24"/>
                        <w:szCs w:val="24"/>
                      </w:rPr>
                    </w:pPr>
                  </w:p>
                </w:txbxContent>
              </v:textbox>
              <w10:wrap type="square"/>
            </v:shape>
          </w:pict>
        </mc:Fallback>
      </mc:AlternateContent>
    </w:r>
  </w:p>
  <w:p w:rsidR="00AE786B" w:rsidRDefault="00AE7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B" w:rsidRDefault="00AE786B">
    <w:pPr>
      <w:pStyle w:val="Header"/>
    </w:pPr>
    <w:r>
      <w:rPr>
        <w:noProof/>
        <w:lang w:eastAsia="en-GB"/>
      </w:rPr>
      <w:drawing>
        <wp:anchor distT="0" distB="0" distL="114300" distR="114300" simplePos="0" relativeHeight="251686912" behindDoc="0" locked="0" layoutInCell="1" allowOverlap="1" wp14:anchorId="0E4D0FB9" wp14:editId="3D60F377">
          <wp:simplePos x="0" y="0"/>
          <wp:positionH relativeFrom="column">
            <wp:posOffset>-48070</wp:posOffset>
          </wp:positionH>
          <wp:positionV relativeFrom="paragraph">
            <wp:posOffset>-102870</wp:posOffset>
          </wp:positionV>
          <wp:extent cx="605155" cy="523240"/>
          <wp:effectExtent l="0" t="0" r="4445"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5888" behindDoc="0" locked="0" layoutInCell="1" allowOverlap="1" wp14:anchorId="4B68EC1B" wp14:editId="1336936A">
              <wp:simplePos x="0" y="0"/>
              <wp:positionH relativeFrom="column">
                <wp:posOffset>-107315</wp:posOffset>
              </wp:positionH>
              <wp:positionV relativeFrom="paragraph">
                <wp:posOffset>-177165</wp:posOffset>
              </wp:positionV>
              <wp:extent cx="9097200" cy="643254"/>
              <wp:effectExtent l="0" t="0" r="27940" b="2413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200" cy="643254"/>
                      </a:xfrm>
                      <a:prstGeom prst="rect">
                        <a:avLst/>
                      </a:prstGeom>
                      <a:solidFill>
                        <a:srgbClr val="FFFFFF"/>
                      </a:solidFill>
                      <a:ln w="9525">
                        <a:solidFill>
                          <a:schemeClr val="accent1">
                            <a:lumMod val="50000"/>
                          </a:schemeClr>
                        </a:solidFill>
                        <a:miter lim="800000"/>
                        <a:headEnd/>
                        <a:tailEnd/>
                      </a:ln>
                    </wps:spPr>
                    <wps:txbx>
                      <w:txbxContent>
                        <w:p w:rsidR="00AE786B" w:rsidRDefault="00AE786B" w:rsidP="003E0131">
                          <w:pPr>
                            <w:spacing w:after="0" w:line="240" w:lineRule="auto"/>
                            <w:ind w:left="720" w:firstLine="720"/>
                            <w:rPr>
                              <w:color w:val="1F4E79" w:themeColor="accent1" w:themeShade="80"/>
                              <w:sz w:val="24"/>
                              <w:szCs w:val="24"/>
                            </w:rPr>
                          </w:pPr>
                        </w:p>
                        <w:p w:rsidR="00AE786B" w:rsidRPr="003E0131" w:rsidRDefault="00AE786B"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AE786B" w:rsidRPr="003E0131" w:rsidRDefault="00AE786B"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8EC1B" id="_x0000_t202" coordsize="21600,21600" o:spt="202" path="m,l,21600r21600,l21600,xe">
              <v:stroke joinstyle="miter"/>
              <v:path gradientshapeok="t" o:connecttype="rect"/>
            </v:shapetype>
            <v:shape id="_x0000_s1034" type="#_x0000_t202" style="position:absolute;margin-left:-8.45pt;margin-top:-13.95pt;width:716.3pt;height:50.6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" strokecolor="#1f4d78 [1604]">
              <v:textbox style="mso-fit-shape-to-text:t">
                <w:txbxContent>
                  <w:p w:rsidR="00225F44" w:rsidRDefault="00225F44" w:rsidP="003E0131">
                    <w:pPr>
                      <w:spacing w:after="0" w:line="240" w:lineRule="auto"/>
                      <w:ind w:left="720" w:firstLine="720"/>
                      <w:rPr>
                        <w:color w:val="1F4E79" w:themeColor="accent1" w:themeShade="80"/>
                        <w:sz w:val="24"/>
                        <w:szCs w:val="24"/>
                      </w:rPr>
                    </w:pPr>
                  </w:p>
                  <w:p w:rsidR="00225F44" w:rsidRPr="003E0131" w:rsidRDefault="00225F44"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225F44" w:rsidRPr="003E0131" w:rsidRDefault="00225F44" w:rsidP="003E0131">
                    <w:pPr>
                      <w:spacing w:after="0" w:line="240" w:lineRule="auto"/>
                      <w:rPr>
                        <w:color w:val="1F4E79" w:themeColor="accent1" w:themeShade="80"/>
                        <w:sz w:val="24"/>
                        <w:szCs w:val="24"/>
                      </w:rPr>
                    </w:pPr>
                  </w:p>
                </w:txbxContent>
              </v:textbox>
              <w10:wrap type="square"/>
            </v:shape>
          </w:pict>
        </mc:Fallback>
      </mc:AlternateContent>
    </w:r>
  </w:p>
  <w:p w:rsidR="00AE786B" w:rsidRDefault="00AE7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B" w:rsidRDefault="00AE786B">
    <w:pPr>
      <w:pStyle w:val="Header"/>
    </w:pPr>
    <w:r>
      <w:rPr>
        <w:noProof/>
        <w:lang w:eastAsia="en-GB"/>
      </w:rPr>
      <w:drawing>
        <wp:anchor distT="0" distB="0" distL="114300" distR="114300" simplePos="0" relativeHeight="251676672" behindDoc="0" locked="0" layoutInCell="1" allowOverlap="1" wp14:anchorId="5AA84E88" wp14:editId="05D992BF">
          <wp:simplePos x="0" y="0"/>
          <wp:positionH relativeFrom="margin">
            <wp:posOffset>-38100</wp:posOffset>
          </wp:positionH>
          <wp:positionV relativeFrom="paragraph">
            <wp:posOffset>-89535</wp:posOffset>
          </wp:positionV>
          <wp:extent cx="605155" cy="52324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5648" behindDoc="0" locked="0" layoutInCell="1" allowOverlap="1" wp14:anchorId="06DF6CFA" wp14:editId="44646027">
              <wp:simplePos x="0" y="0"/>
              <wp:positionH relativeFrom="margin">
                <wp:posOffset>-104775</wp:posOffset>
              </wp:positionH>
              <wp:positionV relativeFrom="paragraph">
                <wp:posOffset>-135890</wp:posOffset>
              </wp:positionV>
              <wp:extent cx="9086850" cy="628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628650"/>
                      </a:xfrm>
                      <a:prstGeom prst="rect">
                        <a:avLst/>
                      </a:prstGeom>
                      <a:solidFill>
                        <a:srgbClr val="FFFFFF"/>
                      </a:solidFill>
                      <a:ln w="9525">
                        <a:solidFill>
                          <a:schemeClr val="accent1">
                            <a:lumMod val="50000"/>
                          </a:schemeClr>
                        </a:solidFill>
                        <a:miter lim="800000"/>
                        <a:headEnd/>
                        <a:tailEnd/>
                      </a:ln>
                    </wps:spPr>
                    <wps:txbx>
                      <w:txbxContent>
                        <w:p w:rsidR="00AE786B" w:rsidRDefault="00AE786B" w:rsidP="008558B3">
                          <w:pPr>
                            <w:spacing w:after="0" w:line="240" w:lineRule="auto"/>
                            <w:ind w:left="720" w:firstLine="720"/>
                            <w:rPr>
                              <w:color w:val="1F4E79" w:themeColor="accent1" w:themeShade="80"/>
                            </w:rPr>
                          </w:pPr>
                        </w:p>
                        <w:p w:rsidR="00AE786B" w:rsidRPr="003E0131" w:rsidRDefault="00AE786B"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AE786B" w:rsidRPr="003E0131" w:rsidRDefault="00AE786B" w:rsidP="008558B3">
                          <w:pPr>
                            <w:spacing w:after="0" w:line="240" w:lineRule="auto"/>
                            <w:rPr>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F6CFA" id="_x0000_t202" coordsize="21600,21600" o:spt="202" path="m,l,21600r21600,l21600,xe">
              <v:stroke joinstyle="miter"/>
              <v:path gradientshapeok="t" o:connecttype="rect"/>
            </v:shapetype>
            <v:shape id="_x0000_s1036" type="#_x0000_t202" style="position:absolute;margin-left:-8.25pt;margin-top:-10.7pt;width:715.5pt;height:4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" strokecolor="#1f4d78 [1604]">
              <v:textbox>
                <w:txbxContent>
                  <w:p w:rsidR="00225F44" w:rsidRDefault="00225F44" w:rsidP="008558B3">
                    <w:pPr>
                      <w:spacing w:after="0" w:line="240" w:lineRule="auto"/>
                      <w:ind w:left="720" w:firstLine="720"/>
                      <w:rPr>
                        <w:color w:val="1F4E79" w:themeColor="accent1" w:themeShade="80"/>
                      </w:rPr>
                    </w:pPr>
                  </w:p>
                  <w:p w:rsidR="00225F44" w:rsidRPr="003E0131" w:rsidRDefault="00225F44"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225F44" w:rsidRPr="003E0131" w:rsidRDefault="00225F44" w:rsidP="008558B3">
                    <w:pPr>
                      <w:spacing w:after="0" w:line="240" w:lineRule="auto"/>
                      <w:rPr>
                        <w:color w:val="1F4E79" w:themeColor="accent1"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EA0"/>
    <w:multiLevelType w:val="hybridMultilevel"/>
    <w:tmpl w:val="77E0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35B5C"/>
    <w:multiLevelType w:val="multilevel"/>
    <w:tmpl w:val="23AE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5762"/>
    <w:multiLevelType w:val="multilevel"/>
    <w:tmpl w:val="3810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16B4B"/>
    <w:multiLevelType w:val="hybridMultilevel"/>
    <w:tmpl w:val="F10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3270"/>
    <w:multiLevelType w:val="hybridMultilevel"/>
    <w:tmpl w:val="3B6A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B7AF8"/>
    <w:multiLevelType w:val="hybridMultilevel"/>
    <w:tmpl w:val="D4847B3A"/>
    <w:lvl w:ilvl="0" w:tplc="52D88CB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C474B"/>
    <w:multiLevelType w:val="hybridMultilevel"/>
    <w:tmpl w:val="8778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D3700E"/>
    <w:multiLevelType w:val="multilevel"/>
    <w:tmpl w:val="EAC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31AC5"/>
    <w:multiLevelType w:val="hybridMultilevel"/>
    <w:tmpl w:val="723A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E775D"/>
    <w:multiLevelType w:val="multilevel"/>
    <w:tmpl w:val="EAC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53EDD"/>
    <w:multiLevelType w:val="hybridMultilevel"/>
    <w:tmpl w:val="BB14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6F7B27"/>
    <w:multiLevelType w:val="hybridMultilevel"/>
    <w:tmpl w:val="B25A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A706E"/>
    <w:multiLevelType w:val="hybridMultilevel"/>
    <w:tmpl w:val="F05C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644614"/>
    <w:multiLevelType w:val="hybridMultilevel"/>
    <w:tmpl w:val="4040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37C00"/>
    <w:multiLevelType w:val="multilevel"/>
    <w:tmpl w:val="CCD4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B735AE"/>
    <w:multiLevelType w:val="multilevel"/>
    <w:tmpl w:val="336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24042F"/>
    <w:multiLevelType w:val="multilevel"/>
    <w:tmpl w:val="61E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921D0"/>
    <w:multiLevelType w:val="multilevel"/>
    <w:tmpl w:val="EAC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B63997"/>
    <w:multiLevelType w:val="multilevel"/>
    <w:tmpl w:val="EAC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F18DB"/>
    <w:multiLevelType w:val="multilevel"/>
    <w:tmpl w:val="EAC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63E4C"/>
    <w:multiLevelType w:val="hybridMultilevel"/>
    <w:tmpl w:val="726E5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E95543"/>
    <w:multiLevelType w:val="hybridMultilevel"/>
    <w:tmpl w:val="68F8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17"/>
  </w:num>
  <w:num w:numId="5">
    <w:abstractNumId w:val="11"/>
  </w:num>
  <w:num w:numId="6">
    <w:abstractNumId w:val="0"/>
  </w:num>
  <w:num w:numId="7">
    <w:abstractNumId w:val="23"/>
  </w:num>
  <w:num w:numId="8">
    <w:abstractNumId w:val="6"/>
  </w:num>
  <w:num w:numId="9">
    <w:abstractNumId w:val="15"/>
  </w:num>
  <w:num w:numId="10">
    <w:abstractNumId w:val="2"/>
  </w:num>
  <w:num w:numId="11">
    <w:abstractNumId w:val="18"/>
  </w:num>
  <w:num w:numId="12">
    <w:abstractNumId w:val="10"/>
  </w:num>
  <w:num w:numId="13">
    <w:abstractNumId w:val="1"/>
  </w:num>
  <w:num w:numId="14">
    <w:abstractNumId w:val="19"/>
  </w:num>
  <w:num w:numId="15">
    <w:abstractNumId w:val="5"/>
  </w:num>
  <w:num w:numId="16">
    <w:abstractNumId w:val="24"/>
  </w:num>
  <w:num w:numId="17">
    <w:abstractNumId w:val="12"/>
  </w:num>
  <w:num w:numId="18">
    <w:abstractNumId w:val="9"/>
  </w:num>
  <w:num w:numId="19">
    <w:abstractNumId w:val="16"/>
  </w:num>
  <w:num w:numId="20">
    <w:abstractNumId w:val="4"/>
  </w:num>
  <w:num w:numId="21">
    <w:abstractNumId w:val="22"/>
  </w:num>
  <w:num w:numId="22">
    <w:abstractNumId w:val="21"/>
  </w:num>
  <w:num w:numId="23">
    <w:abstractNumId w:val="8"/>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D"/>
    <w:rsid w:val="0000028B"/>
    <w:rsid w:val="00027311"/>
    <w:rsid w:val="00031646"/>
    <w:rsid w:val="00043CE5"/>
    <w:rsid w:val="000771BE"/>
    <w:rsid w:val="00092E13"/>
    <w:rsid w:val="000975A3"/>
    <w:rsid w:val="000A6A8B"/>
    <w:rsid w:val="000D1A67"/>
    <w:rsid w:val="00112FCB"/>
    <w:rsid w:val="00123410"/>
    <w:rsid w:val="0014584C"/>
    <w:rsid w:val="001536CA"/>
    <w:rsid w:val="00160D78"/>
    <w:rsid w:val="001805F5"/>
    <w:rsid w:val="001D39B2"/>
    <w:rsid w:val="001E60C7"/>
    <w:rsid w:val="00203670"/>
    <w:rsid w:val="0020457B"/>
    <w:rsid w:val="00204A2A"/>
    <w:rsid w:val="0022059B"/>
    <w:rsid w:val="00225376"/>
    <w:rsid w:val="00225F44"/>
    <w:rsid w:val="002501AE"/>
    <w:rsid w:val="00292DA4"/>
    <w:rsid w:val="002B5BDC"/>
    <w:rsid w:val="002F6A94"/>
    <w:rsid w:val="0030278C"/>
    <w:rsid w:val="00305CD5"/>
    <w:rsid w:val="00312263"/>
    <w:rsid w:val="00315DE0"/>
    <w:rsid w:val="00320F1B"/>
    <w:rsid w:val="00336938"/>
    <w:rsid w:val="003427EF"/>
    <w:rsid w:val="003553C0"/>
    <w:rsid w:val="00360CB2"/>
    <w:rsid w:val="003638D1"/>
    <w:rsid w:val="0036640F"/>
    <w:rsid w:val="0038572B"/>
    <w:rsid w:val="00387E85"/>
    <w:rsid w:val="00390734"/>
    <w:rsid w:val="003A3888"/>
    <w:rsid w:val="003E0131"/>
    <w:rsid w:val="003F1E28"/>
    <w:rsid w:val="004011CD"/>
    <w:rsid w:val="0045454D"/>
    <w:rsid w:val="004A113F"/>
    <w:rsid w:val="004C2AD6"/>
    <w:rsid w:val="004D0013"/>
    <w:rsid w:val="004D2352"/>
    <w:rsid w:val="004D7C8F"/>
    <w:rsid w:val="005003B5"/>
    <w:rsid w:val="00527FC6"/>
    <w:rsid w:val="0053016D"/>
    <w:rsid w:val="005336D9"/>
    <w:rsid w:val="00534292"/>
    <w:rsid w:val="00545F4F"/>
    <w:rsid w:val="00546FF1"/>
    <w:rsid w:val="005835C3"/>
    <w:rsid w:val="00587E59"/>
    <w:rsid w:val="005A4484"/>
    <w:rsid w:val="005A525E"/>
    <w:rsid w:val="005C0000"/>
    <w:rsid w:val="005C2EA1"/>
    <w:rsid w:val="005C4AE4"/>
    <w:rsid w:val="005C4BED"/>
    <w:rsid w:val="00607998"/>
    <w:rsid w:val="00610F03"/>
    <w:rsid w:val="00624E08"/>
    <w:rsid w:val="00625B9A"/>
    <w:rsid w:val="006345AB"/>
    <w:rsid w:val="00655E86"/>
    <w:rsid w:val="00664828"/>
    <w:rsid w:val="006810FB"/>
    <w:rsid w:val="00694E0E"/>
    <w:rsid w:val="006A676E"/>
    <w:rsid w:val="006C126E"/>
    <w:rsid w:val="006C1B56"/>
    <w:rsid w:val="006D30F3"/>
    <w:rsid w:val="006F2695"/>
    <w:rsid w:val="006F7E53"/>
    <w:rsid w:val="00705103"/>
    <w:rsid w:val="00706F2D"/>
    <w:rsid w:val="007330C5"/>
    <w:rsid w:val="00750E5B"/>
    <w:rsid w:val="007847A8"/>
    <w:rsid w:val="0078781A"/>
    <w:rsid w:val="007A5AD3"/>
    <w:rsid w:val="007B49D0"/>
    <w:rsid w:val="007C4B31"/>
    <w:rsid w:val="007E4B00"/>
    <w:rsid w:val="007F0A2E"/>
    <w:rsid w:val="00806FAB"/>
    <w:rsid w:val="008558B3"/>
    <w:rsid w:val="0086049C"/>
    <w:rsid w:val="008645B5"/>
    <w:rsid w:val="008701DE"/>
    <w:rsid w:val="008B06DC"/>
    <w:rsid w:val="008B78C4"/>
    <w:rsid w:val="008D2345"/>
    <w:rsid w:val="00912DA8"/>
    <w:rsid w:val="009343F4"/>
    <w:rsid w:val="00962DC8"/>
    <w:rsid w:val="00972C34"/>
    <w:rsid w:val="009746FA"/>
    <w:rsid w:val="00981A4A"/>
    <w:rsid w:val="00981CD7"/>
    <w:rsid w:val="009B02F4"/>
    <w:rsid w:val="009C5178"/>
    <w:rsid w:val="009C5AE5"/>
    <w:rsid w:val="00A10C93"/>
    <w:rsid w:val="00A23741"/>
    <w:rsid w:val="00A675A3"/>
    <w:rsid w:val="00A80B60"/>
    <w:rsid w:val="00AC0581"/>
    <w:rsid w:val="00AC3DD1"/>
    <w:rsid w:val="00AE786B"/>
    <w:rsid w:val="00B67650"/>
    <w:rsid w:val="00B76674"/>
    <w:rsid w:val="00B971D4"/>
    <w:rsid w:val="00BA22A6"/>
    <w:rsid w:val="00BC3BC9"/>
    <w:rsid w:val="00BF468C"/>
    <w:rsid w:val="00C03166"/>
    <w:rsid w:val="00C141A7"/>
    <w:rsid w:val="00C36F58"/>
    <w:rsid w:val="00C50A26"/>
    <w:rsid w:val="00C534F0"/>
    <w:rsid w:val="00C549D8"/>
    <w:rsid w:val="00C864DA"/>
    <w:rsid w:val="00CB15C0"/>
    <w:rsid w:val="00D14626"/>
    <w:rsid w:val="00D563B5"/>
    <w:rsid w:val="00D6433F"/>
    <w:rsid w:val="00D66B3D"/>
    <w:rsid w:val="00D71BEA"/>
    <w:rsid w:val="00D72F20"/>
    <w:rsid w:val="00D9134B"/>
    <w:rsid w:val="00DA4F18"/>
    <w:rsid w:val="00DB3242"/>
    <w:rsid w:val="00DD1BC6"/>
    <w:rsid w:val="00DE602D"/>
    <w:rsid w:val="00DF5DF0"/>
    <w:rsid w:val="00E06120"/>
    <w:rsid w:val="00E56A87"/>
    <w:rsid w:val="00E67CAE"/>
    <w:rsid w:val="00E76A46"/>
    <w:rsid w:val="00EC746B"/>
    <w:rsid w:val="00ED7241"/>
    <w:rsid w:val="00EE2FC0"/>
    <w:rsid w:val="00EF4710"/>
    <w:rsid w:val="00F126A4"/>
    <w:rsid w:val="00F92DAB"/>
    <w:rsid w:val="00FA743A"/>
    <w:rsid w:val="00FC3B25"/>
    <w:rsid w:val="00FD763F"/>
    <w:rsid w:val="00FE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5171C8-7C2A-44C0-8951-05F2154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 w:type="table" w:styleId="TableGrid">
    <w:name w:val="Table Grid"/>
    <w:basedOn w:val="TableNormal"/>
    <w:uiPriority w:val="39"/>
    <w:rsid w:val="003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5AB"/>
    <w:pPr>
      <w:ind w:left="720"/>
      <w:contextualSpacing/>
    </w:pPr>
  </w:style>
  <w:style w:type="character" w:styleId="Hyperlink">
    <w:name w:val="Hyperlink"/>
    <w:basedOn w:val="DefaultParagraphFont"/>
    <w:uiPriority w:val="99"/>
    <w:semiHidden/>
    <w:unhideWhenUsed/>
    <w:rsid w:val="00031646"/>
    <w:rPr>
      <w:color w:val="0000FF"/>
      <w:u w:val="single"/>
    </w:rPr>
  </w:style>
  <w:style w:type="character" w:styleId="FollowedHyperlink">
    <w:name w:val="FollowedHyperlink"/>
    <w:basedOn w:val="DefaultParagraphFont"/>
    <w:uiPriority w:val="99"/>
    <w:semiHidden/>
    <w:unhideWhenUsed/>
    <w:rsid w:val="00031646"/>
    <w:rPr>
      <w:color w:val="954F72" w:themeColor="followedHyperlink"/>
      <w:u w:val="single"/>
    </w:rPr>
  </w:style>
  <w:style w:type="paragraph" w:styleId="NormalWeb">
    <w:name w:val="Normal (Web)"/>
    <w:basedOn w:val="Normal"/>
    <w:uiPriority w:val="99"/>
    <w:unhideWhenUsed/>
    <w:rsid w:val="00A10C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7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6527">
      <w:bodyDiv w:val="1"/>
      <w:marLeft w:val="0"/>
      <w:marRight w:val="0"/>
      <w:marTop w:val="0"/>
      <w:marBottom w:val="0"/>
      <w:divBdr>
        <w:top w:val="none" w:sz="0" w:space="0" w:color="auto"/>
        <w:left w:val="none" w:sz="0" w:space="0" w:color="auto"/>
        <w:bottom w:val="none" w:sz="0" w:space="0" w:color="auto"/>
        <w:right w:val="none" w:sz="0" w:space="0" w:color="auto"/>
      </w:divBdr>
    </w:div>
    <w:div w:id="106434187">
      <w:bodyDiv w:val="1"/>
      <w:marLeft w:val="0"/>
      <w:marRight w:val="0"/>
      <w:marTop w:val="0"/>
      <w:marBottom w:val="0"/>
      <w:divBdr>
        <w:top w:val="none" w:sz="0" w:space="0" w:color="auto"/>
        <w:left w:val="none" w:sz="0" w:space="0" w:color="auto"/>
        <w:bottom w:val="none" w:sz="0" w:space="0" w:color="auto"/>
        <w:right w:val="none" w:sz="0" w:space="0" w:color="auto"/>
      </w:divBdr>
      <w:divsChild>
        <w:div w:id="1651709420">
          <w:marLeft w:val="-147"/>
          <w:marRight w:val="0"/>
          <w:marTop w:val="0"/>
          <w:marBottom w:val="0"/>
          <w:divBdr>
            <w:top w:val="none" w:sz="0" w:space="0" w:color="auto"/>
            <w:left w:val="none" w:sz="0" w:space="0" w:color="auto"/>
            <w:bottom w:val="none" w:sz="0" w:space="0" w:color="auto"/>
            <w:right w:val="none" w:sz="0" w:space="0" w:color="auto"/>
          </w:divBdr>
        </w:div>
      </w:divsChild>
    </w:div>
    <w:div w:id="205145644">
      <w:bodyDiv w:val="1"/>
      <w:marLeft w:val="0"/>
      <w:marRight w:val="0"/>
      <w:marTop w:val="0"/>
      <w:marBottom w:val="0"/>
      <w:divBdr>
        <w:top w:val="none" w:sz="0" w:space="0" w:color="auto"/>
        <w:left w:val="none" w:sz="0" w:space="0" w:color="auto"/>
        <w:bottom w:val="none" w:sz="0" w:space="0" w:color="auto"/>
        <w:right w:val="none" w:sz="0" w:space="0" w:color="auto"/>
      </w:divBdr>
    </w:div>
    <w:div w:id="287706922">
      <w:bodyDiv w:val="1"/>
      <w:marLeft w:val="0"/>
      <w:marRight w:val="0"/>
      <w:marTop w:val="0"/>
      <w:marBottom w:val="0"/>
      <w:divBdr>
        <w:top w:val="none" w:sz="0" w:space="0" w:color="auto"/>
        <w:left w:val="none" w:sz="0" w:space="0" w:color="auto"/>
        <w:bottom w:val="none" w:sz="0" w:space="0" w:color="auto"/>
        <w:right w:val="none" w:sz="0" w:space="0" w:color="auto"/>
      </w:divBdr>
    </w:div>
    <w:div w:id="492842652">
      <w:bodyDiv w:val="1"/>
      <w:marLeft w:val="0"/>
      <w:marRight w:val="0"/>
      <w:marTop w:val="0"/>
      <w:marBottom w:val="0"/>
      <w:divBdr>
        <w:top w:val="none" w:sz="0" w:space="0" w:color="auto"/>
        <w:left w:val="none" w:sz="0" w:space="0" w:color="auto"/>
        <w:bottom w:val="none" w:sz="0" w:space="0" w:color="auto"/>
        <w:right w:val="none" w:sz="0" w:space="0" w:color="auto"/>
      </w:divBdr>
    </w:div>
    <w:div w:id="582228330">
      <w:bodyDiv w:val="1"/>
      <w:marLeft w:val="0"/>
      <w:marRight w:val="0"/>
      <w:marTop w:val="0"/>
      <w:marBottom w:val="0"/>
      <w:divBdr>
        <w:top w:val="none" w:sz="0" w:space="0" w:color="auto"/>
        <w:left w:val="none" w:sz="0" w:space="0" w:color="auto"/>
        <w:bottom w:val="none" w:sz="0" w:space="0" w:color="auto"/>
        <w:right w:val="none" w:sz="0" w:space="0" w:color="auto"/>
      </w:divBdr>
      <w:divsChild>
        <w:div w:id="1934512882">
          <w:marLeft w:val="-147"/>
          <w:marRight w:val="0"/>
          <w:marTop w:val="0"/>
          <w:marBottom w:val="0"/>
          <w:divBdr>
            <w:top w:val="none" w:sz="0" w:space="0" w:color="auto"/>
            <w:left w:val="none" w:sz="0" w:space="0" w:color="auto"/>
            <w:bottom w:val="none" w:sz="0" w:space="0" w:color="auto"/>
            <w:right w:val="none" w:sz="0" w:space="0" w:color="auto"/>
          </w:divBdr>
        </w:div>
      </w:divsChild>
    </w:div>
    <w:div w:id="728310404">
      <w:bodyDiv w:val="1"/>
      <w:marLeft w:val="0"/>
      <w:marRight w:val="0"/>
      <w:marTop w:val="0"/>
      <w:marBottom w:val="0"/>
      <w:divBdr>
        <w:top w:val="none" w:sz="0" w:space="0" w:color="auto"/>
        <w:left w:val="none" w:sz="0" w:space="0" w:color="auto"/>
        <w:bottom w:val="none" w:sz="0" w:space="0" w:color="auto"/>
        <w:right w:val="none" w:sz="0" w:space="0" w:color="auto"/>
      </w:divBdr>
    </w:div>
    <w:div w:id="749694977">
      <w:bodyDiv w:val="1"/>
      <w:marLeft w:val="0"/>
      <w:marRight w:val="0"/>
      <w:marTop w:val="0"/>
      <w:marBottom w:val="0"/>
      <w:divBdr>
        <w:top w:val="none" w:sz="0" w:space="0" w:color="auto"/>
        <w:left w:val="none" w:sz="0" w:space="0" w:color="auto"/>
        <w:bottom w:val="none" w:sz="0" w:space="0" w:color="auto"/>
        <w:right w:val="none" w:sz="0" w:space="0" w:color="auto"/>
      </w:divBdr>
      <w:divsChild>
        <w:div w:id="2135367029">
          <w:marLeft w:val="-147"/>
          <w:marRight w:val="0"/>
          <w:marTop w:val="0"/>
          <w:marBottom w:val="0"/>
          <w:divBdr>
            <w:top w:val="none" w:sz="0" w:space="0" w:color="auto"/>
            <w:left w:val="none" w:sz="0" w:space="0" w:color="auto"/>
            <w:bottom w:val="none" w:sz="0" w:space="0" w:color="auto"/>
            <w:right w:val="none" w:sz="0" w:space="0" w:color="auto"/>
          </w:divBdr>
        </w:div>
      </w:divsChild>
    </w:div>
    <w:div w:id="878277396">
      <w:bodyDiv w:val="1"/>
      <w:marLeft w:val="0"/>
      <w:marRight w:val="0"/>
      <w:marTop w:val="0"/>
      <w:marBottom w:val="0"/>
      <w:divBdr>
        <w:top w:val="none" w:sz="0" w:space="0" w:color="auto"/>
        <w:left w:val="none" w:sz="0" w:space="0" w:color="auto"/>
        <w:bottom w:val="none" w:sz="0" w:space="0" w:color="auto"/>
        <w:right w:val="none" w:sz="0" w:space="0" w:color="auto"/>
      </w:divBdr>
    </w:div>
    <w:div w:id="890313432">
      <w:bodyDiv w:val="1"/>
      <w:marLeft w:val="0"/>
      <w:marRight w:val="0"/>
      <w:marTop w:val="0"/>
      <w:marBottom w:val="0"/>
      <w:divBdr>
        <w:top w:val="none" w:sz="0" w:space="0" w:color="auto"/>
        <w:left w:val="none" w:sz="0" w:space="0" w:color="auto"/>
        <w:bottom w:val="none" w:sz="0" w:space="0" w:color="auto"/>
        <w:right w:val="none" w:sz="0" w:space="0" w:color="auto"/>
      </w:divBdr>
    </w:div>
    <w:div w:id="946159640">
      <w:bodyDiv w:val="1"/>
      <w:marLeft w:val="0"/>
      <w:marRight w:val="0"/>
      <w:marTop w:val="0"/>
      <w:marBottom w:val="0"/>
      <w:divBdr>
        <w:top w:val="none" w:sz="0" w:space="0" w:color="auto"/>
        <w:left w:val="none" w:sz="0" w:space="0" w:color="auto"/>
        <w:bottom w:val="none" w:sz="0" w:space="0" w:color="auto"/>
        <w:right w:val="none" w:sz="0" w:space="0" w:color="auto"/>
      </w:divBdr>
    </w:div>
    <w:div w:id="949511293">
      <w:bodyDiv w:val="1"/>
      <w:marLeft w:val="0"/>
      <w:marRight w:val="0"/>
      <w:marTop w:val="0"/>
      <w:marBottom w:val="0"/>
      <w:divBdr>
        <w:top w:val="none" w:sz="0" w:space="0" w:color="auto"/>
        <w:left w:val="none" w:sz="0" w:space="0" w:color="auto"/>
        <w:bottom w:val="none" w:sz="0" w:space="0" w:color="auto"/>
        <w:right w:val="none" w:sz="0" w:space="0" w:color="auto"/>
      </w:divBdr>
    </w:div>
    <w:div w:id="963732292">
      <w:bodyDiv w:val="1"/>
      <w:marLeft w:val="0"/>
      <w:marRight w:val="0"/>
      <w:marTop w:val="0"/>
      <w:marBottom w:val="0"/>
      <w:divBdr>
        <w:top w:val="none" w:sz="0" w:space="0" w:color="auto"/>
        <w:left w:val="none" w:sz="0" w:space="0" w:color="auto"/>
        <w:bottom w:val="none" w:sz="0" w:space="0" w:color="auto"/>
        <w:right w:val="none" w:sz="0" w:space="0" w:color="auto"/>
      </w:divBdr>
    </w:div>
    <w:div w:id="1077098457">
      <w:bodyDiv w:val="1"/>
      <w:marLeft w:val="0"/>
      <w:marRight w:val="0"/>
      <w:marTop w:val="0"/>
      <w:marBottom w:val="0"/>
      <w:divBdr>
        <w:top w:val="none" w:sz="0" w:space="0" w:color="auto"/>
        <w:left w:val="none" w:sz="0" w:space="0" w:color="auto"/>
        <w:bottom w:val="none" w:sz="0" w:space="0" w:color="auto"/>
        <w:right w:val="none" w:sz="0" w:space="0" w:color="auto"/>
      </w:divBdr>
      <w:divsChild>
        <w:div w:id="1441219954">
          <w:marLeft w:val="-147"/>
          <w:marRight w:val="0"/>
          <w:marTop w:val="0"/>
          <w:marBottom w:val="0"/>
          <w:divBdr>
            <w:top w:val="none" w:sz="0" w:space="0" w:color="auto"/>
            <w:left w:val="none" w:sz="0" w:space="0" w:color="auto"/>
            <w:bottom w:val="none" w:sz="0" w:space="0" w:color="auto"/>
            <w:right w:val="none" w:sz="0" w:space="0" w:color="auto"/>
          </w:divBdr>
        </w:div>
      </w:divsChild>
    </w:div>
    <w:div w:id="1101072458">
      <w:bodyDiv w:val="1"/>
      <w:marLeft w:val="0"/>
      <w:marRight w:val="0"/>
      <w:marTop w:val="0"/>
      <w:marBottom w:val="0"/>
      <w:divBdr>
        <w:top w:val="none" w:sz="0" w:space="0" w:color="auto"/>
        <w:left w:val="none" w:sz="0" w:space="0" w:color="auto"/>
        <w:bottom w:val="none" w:sz="0" w:space="0" w:color="auto"/>
        <w:right w:val="none" w:sz="0" w:space="0" w:color="auto"/>
      </w:divBdr>
    </w:div>
    <w:div w:id="1218518220">
      <w:bodyDiv w:val="1"/>
      <w:marLeft w:val="0"/>
      <w:marRight w:val="0"/>
      <w:marTop w:val="0"/>
      <w:marBottom w:val="0"/>
      <w:divBdr>
        <w:top w:val="none" w:sz="0" w:space="0" w:color="auto"/>
        <w:left w:val="none" w:sz="0" w:space="0" w:color="auto"/>
        <w:bottom w:val="none" w:sz="0" w:space="0" w:color="auto"/>
        <w:right w:val="none" w:sz="0" w:space="0" w:color="auto"/>
      </w:divBdr>
      <w:divsChild>
        <w:div w:id="446000888">
          <w:marLeft w:val="-147"/>
          <w:marRight w:val="0"/>
          <w:marTop w:val="0"/>
          <w:marBottom w:val="0"/>
          <w:divBdr>
            <w:top w:val="none" w:sz="0" w:space="0" w:color="auto"/>
            <w:left w:val="none" w:sz="0" w:space="0" w:color="auto"/>
            <w:bottom w:val="none" w:sz="0" w:space="0" w:color="auto"/>
            <w:right w:val="none" w:sz="0" w:space="0" w:color="auto"/>
          </w:divBdr>
        </w:div>
      </w:divsChild>
    </w:div>
    <w:div w:id="1390495975">
      <w:bodyDiv w:val="1"/>
      <w:marLeft w:val="0"/>
      <w:marRight w:val="0"/>
      <w:marTop w:val="0"/>
      <w:marBottom w:val="0"/>
      <w:divBdr>
        <w:top w:val="none" w:sz="0" w:space="0" w:color="auto"/>
        <w:left w:val="none" w:sz="0" w:space="0" w:color="auto"/>
        <w:bottom w:val="none" w:sz="0" w:space="0" w:color="auto"/>
        <w:right w:val="none" w:sz="0" w:space="0" w:color="auto"/>
      </w:divBdr>
    </w:div>
    <w:div w:id="1493180330">
      <w:bodyDiv w:val="1"/>
      <w:marLeft w:val="0"/>
      <w:marRight w:val="0"/>
      <w:marTop w:val="0"/>
      <w:marBottom w:val="0"/>
      <w:divBdr>
        <w:top w:val="none" w:sz="0" w:space="0" w:color="auto"/>
        <w:left w:val="none" w:sz="0" w:space="0" w:color="auto"/>
        <w:bottom w:val="none" w:sz="0" w:space="0" w:color="auto"/>
        <w:right w:val="none" w:sz="0" w:space="0" w:color="auto"/>
      </w:divBdr>
      <w:divsChild>
        <w:div w:id="508299380">
          <w:marLeft w:val="-147"/>
          <w:marRight w:val="0"/>
          <w:marTop w:val="0"/>
          <w:marBottom w:val="0"/>
          <w:divBdr>
            <w:top w:val="none" w:sz="0" w:space="0" w:color="auto"/>
            <w:left w:val="none" w:sz="0" w:space="0" w:color="auto"/>
            <w:bottom w:val="none" w:sz="0" w:space="0" w:color="auto"/>
            <w:right w:val="none" w:sz="0" w:space="0" w:color="auto"/>
          </w:divBdr>
        </w:div>
      </w:divsChild>
    </w:div>
    <w:div w:id="1548451043">
      <w:bodyDiv w:val="1"/>
      <w:marLeft w:val="0"/>
      <w:marRight w:val="0"/>
      <w:marTop w:val="0"/>
      <w:marBottom w:val="0"/>
      <w:divBdr>
        <w:top w:val="none" w:sz="0" w:space="0" w:color="auto"/>
        <w:left w:val="none" w:sz="0" w:space="0" w:color="auto"/>
        <w:bottom w:val="none" w:sz="0" w:space="0" w:color="auto"/>
        <w:right w:val="none" w:sz="0" w:space="0" w:color="auto"/>
      </w:divBdr>
    </w:div>
    <w:div w:id="1667855160">
      <w:bodyDiv w:val="1"/>
      <w:marLeft w:val="0"/>
      <w:marRight w:val="0"/>
      <w:marTop w:val="0"/>
      <w:marBottom w:val="0"/>
      <w:divBdr>
        <w:top w:val="none" w:sz="0" w:space="0" w:color="auto"/>
        <w:left w:val="none" w:sz="0" w:space="0" w:color="auto"/>
        <w:bottom w:val="none" w:sz="0" w:space="0" w:color="auto"/>
        <w:right w:val="none" w:sz="0" w:space="0" w:color="auto"/>
      </w:divBdr>
    </w:div>
    <w:div w:id="1823307762">
      <w:bodyDiv w:val="1"/>
      <w:marLeft w:val="0"/>
      <w:marRight w:val="0"/>
      <w:marTop w:val="0"/>
      <w:marBottom w:val="0"/>
      <w:divBdr>
        <w:top w:val="none" w:sz="0" w:space="0" w:color="auto"/>
        <w:left w:val="none" w:sz="0" w:space="0" w:color="auto"/>
        <w:bottom w:val="none" w:sz="0" w:space="0" w:color="auto"/>
        <w:right w:val="none" w:sz="0" w:space="0" w:color="auto"/>
      </w:divBdr>
    </w:div>
    <w:div w:id="1839686182">
      <w:bodyDiv w:val="1"/>
      <w:marLeft w:val="0"/>
      <w:marRight w:val="0"/>
      <w:marTop w:val="0"/>
      <w:marBottom w:val="0"/>
      <w:divBdr>
        <w:top w:val="none" w:sz="0" w:space="0" w:color="auto"/>
        <w:left w:val="none" w:sz="0" w:space="0" w:color="auto"/>
        <w:bottom w:val="none" w:sz="0" w:space="0" w:color="auto"/>
        <w:right w:val="none" w:sz="0" w:space="0" w:color="auto"/>
      </w:divBdr>
    </w:div>
    <w:div w:id="1958950062">
      <w:bodyDiv w:val="1"/>
      <w:marLeft w:val="0"/>
      <w:marRight w:val="0"/>
      <w:marTop w:val="0"/>
      <w:marBottom w:val="0"/>
      <w:divBdr>
        <w:top w:val="none" w:sz="0" w:space="0" w:color="auto"/>
        <w:left w:val="none" w:sz="0" w:space="0" w:color="auto"/>
        <w:bottom w:val="none" w:sz="0" w:space="0" w:color="auto"/>
        <w:right w:val="none" w:sz="0" w:space="0" w:color="auto"/>
      </w:divBdr>
      <w:divsChild>
        <w:div w:id="2068456981">
          <w:marLeft w:val="-147"/>
          <w:marRight w:val="0"/>
          <w:marTop w:val="0"/>
          <w:marBottom w:val="0"/>
          <w:divBdr>
            <w:top w:val="none" w:sz="0" w:space="0" w:color="auto"/>
            <w:left w:val="none" w:sz="0" w:space="0" w:color="auto"/>
            <w:bottom w:val="none" w:sz="0" w:space="0" w:color="auto"/>
            <w:right w:val="none" w:sz="0" w:space="0" w:color="auto"/>
          </w:divBdr>
        </w:div>
      </w:divsChild>
    </w:div>
    <w:div w:id="1959484907">
      <w:bodyDiv w:val="1"/>
      <w:marLeft w:val="0"/>
      <w:marRight w:val="0"/>
      <w:marTop w:val="0"/>
      <w:marBottom w:val="0"/>
      <w:divBdr>
        <w:top w:val="none" w:sz="0" w:space="0" w:color="auto"/>
        <w:left w:val="none" w:sz="0" w:space="0" w:color="auto"/>
        <w:bottom w:val="none" w:sz="0" w:space="0" w:color="auto"/>
        <w:right w:val="none" w:sz="0" w:space="0" w:color="auto"/>
      </w:divBdr>
      <w:divsChild>
        <w:div w:id="1963265088">
          <w:marLeft w:val="-147"/>
          <w:marRight w:val="0"/>
          <w:marTop w:val="0"/>
          <w:marBottom w:val="0"/>
          <w:divBdr>
            <w:top w:val="none" w:sz="0" w:space="0" w:color="auto"/>
            <w:left w:val="none" w:sz="0" w:space="0" w:color="auto"/>
            <w:bottom w:val="none" w:sz="0" w:space="0" w:color="auto"/>
            <w:right w:val="none" w:sz="0" w:space="0" w:color="auto"/>
          </w:divBdr>
        </w:div>
      </w:divsChild>
    </w:div>
    <w:div w:id="2016375584">
      <w:bodyDiv w:val="1"/>
      <w:marLeft w:val="0"/>
      <w:marRight w:val="0"/>
      <w:marTop w:val="0"/>
      <w:marBottom w:val="0"/>
      <w:divBdr>
        <w:top w:val="none" w:sz="0" w:space="0" w:color="auto"/>
        <w:left w:val="none" w:sz="0" w:space="0" w:color="auto"/>
        <w:bottom w:val="none" w:sz="0" w:space="0" w:color="auto"/>
        <w:right w:val="none" w:sz="0" w:space="0" w:color="auto"/>
      </w:divBdr>
    </w:div>
    <w:div w:id="2019189218">
      <w:bodyDiv w:val="1"/>
      <w:marLeft w:val="0"/>
      <w:marRight w:val="0"/>
      <w:marTop w:val="0"/>
      <w:marBottom w:val="0"/>
      <w:divBdr>
        <w:top w:val="none" w:sz="0" w:space="0" w:color="auto"/>
        <w:left w:val="none" w:sz="0" w:space="0" w:color="auto"/>
        <w:bottom w:val="none" w:sz="0" w:space="0" w:color="auto"/>
        <w:right w:val="none" w:sz="0" w:space="0" w:color="auto"/>
      </w:divBdr>
      <w:divsChild>
        <w:div w:id="2107455138">
          <w:marLeft w:val="-147"/>
          <w:marRight w:val="0"/>
          <w:marTop w:val="0"/>
          <w:marBottom w:val="0"/>
          <w:divBdr>
            <w:top w:val="none" w:sz="0" w:space="0" w:color="auto"/>
            <w:left w:val="none" w:sz="0" w:space="0" w:color="auto"/>
            <w:bottom w:val="none" w:sz="0" w:space="0" w:color="auto"/>
            <w:right w:val="none" w:sz="0" w:space="0" w:color="auto"/>
          </w:divBdr>
        </w:div>
      </w:divsChild>
    </w:div>
    <w:div w:id="2136752109">
      <w:bodyDiv w:val="1"/>
      <w:marLeft w:val="0"/>
      <w:marRight w:val="0"/>
      <w:marTop w:val="0"/>
      <w:marBottom w:val="0"/>
      <w:divBdr>
        <w:top w:val="none" w:sz="0" w:space="0" w:color="auto"/>
        <w:left w:val="none" w:sz="0" w:space="0" w:color="auto"/>
        <w:bottom w:val="none" w:sz="0" w:space="0" w:color="auto"/>
        <w:right w:val="none" w:sz="0" w:space="0" w:color="auto"/>
      </w:divBdr>
      <w:divsChild>
        <w:div w:id="2054452582">
          <w:marLeft w:val="-1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https://click.email.vimeo.com/core/?qs=f9fa33ad305307068e01a67e7e1e9a225784b85e81f2a72888a8460561e2f59e601690a2200574d3734e95c0122f04b8fe186bdd8367d5a69bb4781e01093013"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click.email.vimeo.com/core/?qs=f9fa33ad305307068e01a67e7e1e9a225784b85e81f2a72888a8460561e2f59e601690a2200574d3734e95c0122f04b8fe186bdd8367d5a69bb4781e01093013"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45AAC-F5C4-49E1-BA90-D3F51677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6275</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MacBeath, Linda</cp:lastModifiedBy>
  <cp:revision>2</cp:revision>
  <cp:lastPrinted>2023-07-02T10:11:00Z</cp:lastPrinted>
  <dcterms:created xsi:type="dcterms:W3CDTF">2024-02-22T16:32:00Z</dcterms:created>
  <dcterms:modified xsi:type="dcterms:W3CDTF">2024-02-22T16:32:00Z</dcterms:modified>
</cp:coreProperties>
</file>